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C7" w:rsidRPr="00B63755" w:rsidRDefault="009C6AC7" w:rsidP="009C6AC7">
      <w:pPr>
        <w:jc w:val="center"/>
        <w:rPr>
          <w:rFonts w:ascii="Times New Roman" w:hAnsi="Times New Roman" w:cs="Times New Roman"/>
          <w:b/>
          <w:sz w:val="24"/>
          <w:szCs w:val="24"/>
          <w:bdr w:val="single" w:sz="12" w:space="0" w:color="auto"/>
        </w:rPr>
      </w:pPr>
      <w:r w:rsidRPr="00B63755">
        <w:rPr>
          <w:rFonts w:ascii="Times New Roman" w:hAnsi="Times New Roman" w:cs="Times New Roman"/>
          <w:b/>
          <w:sz w:val="24"/>
          <w:szCs w:val="24"/>
          <w:bdr w:val="single" w:sz="12" w:space="0" w:color="auto"/>
        </w:rPr>
        <w:t>T5- POURQUOI LES HUBLOTS DES SOUS- MARINS SONT-ILS EPAIS ?</w:t>
      </w:r>
    </w:p>
    <w:p w:rsidR="009C6AC7" w:rsidRPr="00F61315" w:rsidRDefault="009C6AC7" w:rsidP="009C6AC7">
      <w:pPr>
        <w:tabs>
          <w:tab w:val="left" w:pos="1200"/>
        </w:tabs>
        <w:spacing w:after="0" w:line="240" w:lineRule="auto"/>
        <w:rPr>
          <w:rFonts w:ascii="Times New Roman" w:hAnsi="Times New Roman" w:cs="Times New Roman"/>
          <w:sz w:val="16"/>
          <w:szCs w:val="16"/>
        </w:rPr>
      </w:pPr>
      <w:r>
        <w:rPr>
          <w:rFonts w:ascii="Times New Roman" w:hAnsi="Times New Roman" w:cs="Times New Roman"/>
          <w:sz w:val="24"/>
          <w:szCs w:val="24"/>
        </w:rPr>
        <w:tab/>
      </w:r>
    </w:p>
    <w:p w:rsidR="009C6AC7" w:rsidRPr="00B63755" w:rsidRDefault="009C6AC7" w:rsidP="009C6AC7">
      <w:pPr>
        <w:spacing w:after="0" w:line="240" w:lineRule="auto"/>
        <w:rPr>
          <w:rFonts w:ascii="Times New Roman" w:hAnsi="Times New Roman" w:cs="Times New Roman"/>
          <w:b/>
          <w:sz w:val="24"/>
          <w:szCs w:val="24"/>
          <w:u w:val="single"/>
        </w:rPr>
      </w:pPr>
      <w:r w:rsidRPr="00B63755">
        <w:rPr>
          <w:rFonts w:ascii="Times New Roman" w:hAnsi="Times New Roman" w:cs="Times New Roman"/>
          <w:b/>
          <w:sz w:val="24"/>
          <w:szCs w:val="24"/>
          <w:u w:val="single"/>
        </w:rPr>
        <w:t xml:space="preserve">Problématique : </w:t>
      </w:r>
    </w:p>
    <w:p w:rsidR="009C6AC7" w:rsidRPr="00B63755" w:rsidRDefault="009C6AC7" w:rsidP="009C6AC7">
      <w:pPr>
        <w:spacing w:after="0" w:line="240" w:lineRule="auto"/>
        <w:rPr>
          <w:rFonts w:ascii="Times New Roman" w:hAnsi="Times New Roman" w:cs="Times New Roman"/>
          <w:sz w:val="24"/>
          <w:szCs w:val="24"/>
        </w:rPr>
      </w:pPr>
      <w:r w:rsidRPr="00B63755">
        <w:rPr>
          <w:rFonts w:ascii="Times New Roman" w:hAnsi="Times New Roman" w:cs="Times New Roman"/>
          <w:sz w:val="24"/>
          <w:szCs w:val="24"/>
        </w:rPr>
        <w:t>Lors d’une mission scientifique en vue d’explorer la faune et la fl</w:t>
      </w:r>
      <w:r>
        <w:rPr>
          <w:rFonts w:ascii="Times New Roman" w:hAnsi="Times New Roman" w:cs="Times New Roman"/>
          <w:sz w:val="24"/>
          <w:szCs w:val="24"/>
        </w:rPr>
        <w:t>ore de la fosse des Mariannes, un</w:t>
      </w:r>
      <w:r w:rsidRPr="00B63755">
        <w:rPr>
          <w:rFonts w:ascii="Times New Roman" w:hAnsi="Times New Roman" w:cs="Times New Roman"/>
          <w:sz w:val="24"/>
          <w:szCs w:val="24"/>
        </w:rPr>
        <w:t xml:space="preserve"> sous-marin </w:t>
      </w:r>
      <w:r>
        <w:rPr>
          <w:rFonts w:ascii="Times New Roman" w:hAnsi="Times New Roman" w:cs="Times New Roman"/>
          <w:sz w:val="24"/>
          <w:szCs w:val="24"/>
        </w:rPr>
        <w:t>de type « bathyscaphe *»</w:t>
      </w:r>
      <w:r w:rsidRPr="00B63755">
        <w:rPr>
          <w:rFonts w:ascii="Times New Roman" w:hAnsi="Times New Roman" w:cs="Times New Roman"/>
          <w:sz w:val="24"/>
          <w:szCs w:val="24"/>
        </w:rPr>
        <w:t xml:space="preserve"> </w:t>
      </w:r>
      <w:r>
        <w:rPr>
          <w:rFonts w:ascii="Times New Roman" w:hAnsi="Times New Roman" w:cs="Times New Roman"/>
          <w:sz w:val="24"/>
          <w:szCs w:val="24"/>
        </w:rPr>
        <w:t>progresse et s’enfonce dans l</w:t>
      </w:r>
      <w:r w:rsidRPr="00B63755">
        <w:rPr>
          <w:rFonts w:ascii="Times New Roman" w:hAnsi="Times New Roman" w:cs="Times New Roman"/>
          <w:sz w:val="24"/>
          <w:szCs w:val="24"/>
        </w:rPr>
        <w:t>es eaux noires et froides de l’océan. Ce sous-marin peut supporter des pressions jusqu’à 500 Bars.</w:t>
      </w:r>
    </w:p>
    <w:p w:rsidR="009C6AC7" w:rsidRPr="00B63755" w:rsidRDefault="009C6AC7" w:rsidP="009C6AC7">
      <w:pPr>
        <w:spacing w:after="0" w:line="240" w:lineRule="auto"/>
        <w:rPr>
          <w:rFonts w:ascii="Times New Roman" w:hAnsi="Times New Roman" w:cs="Times New Roman"/>
          <w:sz w:val="24"/>
          <w:szCs w:val="24"/>
        </w:rPr>
      </w:pPr>
    </w:p>
    <w:p w:rsidR="009C6AC7" w:rsidRDefault="009C6AC7" w:rsidP="009C6AC7">
      <w:pPr>
        <w:spacing w:after="0" w:line="240" w:lineRule="auto"/>
        <w:rPr>
          <w:rFonts w:ascii="Times New Roman" w:hAnsi="Times New Roman" w:cs="Times New Roman"/>
          <w:sz w:val="24"/>
          <w:szCs w:val="24"/>
        </w:rPr>
      </w:pPr>
      <w:r w:rsidRPr="00B63755">
        <w:rPr>
          <w:rFonts w:ascii="Times New Roman" w:hAnsi="Times New Roman" w:cs="Times New Roman"/>
          <w:sz w:val="24"/>
          <w:szCs w:val="24"/>
        </w:rPr>
        <w:t>Dans la salle de commande, le capitaine vérifie les différents afficheurs  indiquant la pression, la profondeur, la vitesse… Le manomètre indique une pression de  493 Bars et  le sonar situe la zone à étudier encore 60 m plus bas.</w:t>
      </w:r>
    </w:p>
    <w:p w:rsidR="009C6AC7" w:rsidRDefault="009C6AC7" w:rsidP="009C6AC7">
      <w:pPr>
        <w:spacing w:after="0" w:line="240" w:lineRule="auto"/>
        <w:rPr>
          <w:rFonts w:ascii="Times New Roman" w:hAnsi="Times New Roman" w:cs="Times New Roman"/>
          <w:b/>
          <w:bCs/>
          <w:sz w:val="24"/>
          <w:szCs w:val="24"/>
        </w:rPr>
      </w:pPr>
      <w:r w:rsidRPr="00B63755">
        <w:rPr>
          <w:rFonts w:ascii="Times New Roman" w:hAnsi="Times New Roman" w:cs="Times New Roman"/>
          <w:b/>
          <w:bCs/>
          <w:sz w:val="24"/>
          <w:szCs w:val="24"/>
        </w:rPr>
        <w:t>Le sous-marin pourra-t-il se poser, sans risque, pour effectuer des prélèvements de roches ?</w:t>
      </w:r>
    </w:p>
    <w:p w:rsidR="009C6AC7" w:rsidRPr="00CF2090" w:rsidRDefault="009C6AC7" w:rsidP="009C6AC7">
      <w:pPr>
        <w:spacing w:after="0" w:line="240" w:lineRule="auto"/>
        <w:rPr>
          <w:rFonts w:ascii="Times New Roman" w:hAnsi="Times New Roman" w:cs="Times New Roman"/>
          <w:b/>
          <w:bCs/>
          <w:sz w:val="16"/>
          <w:szCs w:val="16"/>
        </w:rPr>
      </w:pPr>
    </w:p>
    <w:p w:rsidR="009C6AC7" w:rsidRDefault="009C6AC7" w:rsidP="009C6AC7">
      <w:pPr>
        <w:spacing w:after="0" w:line="240" w:lineRule="auto"/>
        <w:rPr>
          <w:rFonts w:ascii="Times New Roman" w:hAnsi="Times New Roman" w:cs="Times New Roman"/>
          <w:i/>
          <w:color w:val="000000"/>
          <w:shd w:val="clear" w:color="auto" w:fill="FFFFFF"/>
          <w:vertAlign w:val="superscript"/>
        </w:rPr>
      </w:pPr>
      <w:r w:rsidRPr="00E6670F">
        <w:rPr>
          <w:rFonts w:ascii="Times New Roman" w:hAnsi="Times New Roman" w:cs="Times New Roman"/>
          <w:i/>
          <w:color w:val="000000"/>
          <w:shd w:val="clear" w:color="auto" w:fill="FFFFFF"/>
        </w:rPr>
        <w:t>* Les</w:t>
      </w:r>
      <w:r w:rsidRPr="00E6670F">
        <w:rPr>
          <w:rStyle w:val="apple-converted-space"/>
          <w:rFonts w:ascii="Times New Roman" w:hAnsi="Times New Roman" w:cs="Times New Roman"/>
          <w:i/>
          <w:color w:val="000000"/>
          <w:shd w:val="clear" w:color="auto" w:fill="FFFFFF"/>
        </w:rPr>
        <w:t> </w:t>
      </w:r>
      <w:r w:rsidRPr="00E6670F">
        <w:rPr>
          <w:rFonts w:ascii="Times New Roman" w:hAnsi="Times New Roman" w:cs="Times New Roman"/>
          <w:b/>
          <w:bCs/>
          <w:i/>
          <w:color w:val="000000"/>
          <w:shd w:val="clear" w:color="auto" w:fill="FFFFFF"/>
        </w:rPr>
        <w:t>bathyscaphes</w:t>
      </w:r>
      <w:r w:rsidRPr="00E6670F">
        <w:rPr>
          <w:rStyle w:val="apple-converted-space"/>
          <w:rFonts w:ascii="Times New Roman" w:hAnsi="Times New Roman" w:cs="Times New Roman"/>
          <w:i/>
          <w:color w:val="000000"/>
          <w:shd w:val="clear" w:color="auto" w:fill="FFFFFF"/>
        </w:rPr>
        <w:t> </w:t>
      </w:r>
      <w:r w:rsidRPr="00E6670F">
        <w:rPr>
          <w:rFonts w:ascii="Times New Roman" w:hAnsi="Times New Roman" w:cs="Times New Roman"/>
          <w:i/>
          <w:color w:val="000000"/>
          <w:shd w:val="clear" w:color="auto" w:fill="FFFFFF"/>
        </w:rPr>
        <w:t xml:space="preserve">sont des engins sous-marins </w:t>
      </w:r>
      <w:r w:rsidRPr="00E6670F">
        <w:rPr>
          <w:rFonts w:ascii="Times New Roman" w:hAnsi="Times New Roman" w:cs="Times New Roman"/>
          <w:i/>
          <w:color w:val="000000" w:themeColor="text1"/>
          <w:shd w:val="clear" w:color="auto" w:fill="FFFFFF"/>
        </w:rPr>
        <w:t>d'exploration</w:t>
      </w:r>
      <w:r>
        <w:rPr>
          <w:rStyle w:val="apple-converted-space"/>
          <w:rFonts w:ascii="Times New Roman" w:hAnsi="Times New Roman" w:cs="Times New Roman"/>
          <w:i/>
          <w:color w:val="000000" w:themeColor="text1"/>
          <w:shd w:val="clear" w:color="auto" w:fill="FFFFFF"/>
        </w:rPr>
        <w:t xml:space="preserve"> </w:t>
      </w:r>
      <w:hyperlink r:id="rId4" w:tooltip="Abysse" w:history="1">
        <w:r w:rsidRPr="00E6670F">
          <w:rPr>
            <w:rStyle w:val="Lienhypertexte"/>
            <w:rFonts w:ascii="Times New Roman" w:hAnsi="Times New Roman" w:cs="Times New Roman"/>
            <w:i/>
            <w:color w:val="000000" w:themeColor="text1"/>
            <w:shd w:val="clear" w:color="auto" w:fill="FFFFFF"/>
          </w:rPr>
          <w:t>abyssale</w:t>
        </w:r>
      </w:hyperlink>
      <w:r w:rsidRPr="00E6670F">
        <w:rPr>
          <w:rFonts w:ascii="Times New Roman" w:hAnsi="Times New Roman" w:cs="Times New Roman"/>
          <w:i/>
          <w:color w:val="000000"/>
          <w:shd w:val="clear" w:color="auto" w:fill="FFFFFF"/>
        </w:rPr>
        <w:t>. Ils ont fonctionné jusqu’en 1982. Aujourd’hui, seuls des engins télécommandés sont capables d'atteindre de tels endroits</w:t>
      </w:r>
      <w:r w:rsidRPr="00E6670F">
        <w:rPr>
          <w:rFonts w:ascii="Times New Roman" w:hAnsi="Times New Roman" w:cs="Times New Roman"/>
          <w:i/>
          <w:color w:val="000000"/>
          <w:shd w:val="clear" w:color="auto" w:fill="FFFFFF"/>
          <w:vertAlign w:val="superscript"/>
        </w:rPr>
        <w:t>.</w:t>
      </w:r>
    </w:p>
    <w:p w:rsidR="009C6AC7" w:rsidRPr="00E6670F" w:rsidRDefault="009C6AC7" w:rsidP="009C6AC7">
      <w:pPr>
        <w:spacing w:after="0" w:line="240" w:lineRule="auto"/>
        <w:rPr>
          <w:rFonts w:ascii="Times New Roman" w:hAnsi="Times New Roman" w:cs="Times New Roman"/>
          <w:i/>
        </w:rPr>
      </w:pPr>
    </w:p>
    <w:p w:rsidR="009529C0" w:rsidRDefault="009C6AC7">
      <w:r>
        <w:rPr>
          <w:noProof/>
          <w:lang w:eastAsia="fr-FR"/>
        </w:rPr>
        <w:drawing>
          <wp:inline distT="0" distB="0" distL="0" distR="0">
            <wp:extent cx="5669280" cy="2940685"/>
            <wp:effectExtent l="1905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69280" cy="2940685"/>
                    </a:xfrm>
                    <a:prstGeom prst="rect">
                      <a:avLst/>
                    </a:prstGeom>
                    <a:noFill/>
                    <a:ln w="9525">
                      <a:noFill/>
                      <a:miter lim="800000"/>
                      <a:headEnd/>
                      <a:tailEnd/>
                    </a:ln>
                  </pic:spPr>
                </pic:pic>
              </a:graphicData>
            </a:graphic>
          </wp:inline>
        </w:drawing>
      </w:r>
    </w:p>
    <w:p w:rsidR="009C6AC7" w:rsidRDefault="009C6AC7">
      <w:hyperlink r:id="rId6" w:tooltip="Bathyscaphe in action.png" w:history="1">
        <w:r>
          <w:rPr>
            <w:rStyle w:val="Lienhypertexte"/>
            <w:rFonts w:ascii="Arial" w:hAnsi="Arial" w:cs="Arial"/>
            <w:color w:val="0B0080"/>
            <w:sz w:val="15"/>
            <w:szCs w:val="15"/>
            <w:shd w:val="clear" w:color="auto" w:fill="FFFFFF"/>
          </w:rPr>
          <w:t>Bathyscaphe_in_action.png</w:t>
        </w:r>
      </w:hyperlink>
    </w:p>
    <w:sectPr w:rsidR="009C6AC7" w:rsidSect="009529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C6AC7"/>
    <w:rsid w:val="009529C0"/>
    <w:rsid w:val="009C6A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9C6AC7"/>
    <w:rPr>
      <w:color w:val="0000FF"/>
      <w:u w:val="single"/>
    </w:rPr>
  </w:style>
  <w:style w:type="character" w:customStyle="1" w:styleId="apple-converted-space">
    <w:name w:val="apple-converted-space"/>
    <w:basedOn w:val="Policepardfaut"/>
    <w:rsid w:val="009C6AC7"/>
  </w:style>
  <w:style w:type="paragraph" w:styleId="Textedebulles">
    <w:name w:val="Balloon Text"/>
    <w:basedOn w:val="Normal"/>
    <w:link w:val="TextedebullesCar"/>
    <w:uiPriority w:val="99"/>
    <w:semiHidden/>
    <w:unhideWhenUsed/>
    <w:rsid w:val="009C6A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6A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pload.wikimedia.org/wikipedia/commons/0/03/Bathyscaphe_in_action.png" TargetMode="External"/><Relationship Id="rId5" Type="http://schemas.openxmlformats.org/officeDocument/2006/relationships/image" Target="media/image1.png"/><Relationship Id="rId4" Type="http://schemas.openxmlformats.org/officeDocument/2006/relationships/hyperlink" Target="http://fr.wikipedia.org/wiki/Aby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912</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AP</cp:lastModifiedBy>
  <cp:revision>1</cp:revision>
  <cp:lastPrinted>2012-10-25T11:07:00Z</cp:lastPrinted>
  <dcterms:created xsi:type="dcterms:W3CDTF">2012-10-25T11:01:00Z</dcterms:created>
  <dcterms:modified xsi:type="dcterms:W3CDTF">2012-10-25T11:08:00Z</dcterms:modified>
</cp:coreProperties>
</file>