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2C" w:rsidRPr="00502021" w:rsidRDefault="0028093B" w:rsidP="00F3708D">
      <w:pPr>
        <w:shd w:val="clear" w:color="auto" w:fill="FBD4B4" w:themeFill="accent6" w:themeFillTint="66"/>
        <w:ind w:left="3828" w:right="4221"/>
        <w:jc w:val="center"/>
        <w:rPr>
          <w:b/>
          <w:sz w:val="32"/>
          <w:szCs w:val="32"/>
          <w:u w:val="single"/>
        </w:rPr>
      </w:pPr>
      <w:r w:rsidRPr="00F3708D">
        <w:rPr>
          <w:b/>
          <w:sz w:val="32"/>
          <w:szCs w:val="32"/>
          <w:u w:val="single"/>
        </w:rPr>
        <w:t>Parcours indicateurs statistiques (2</w:t>
      </w:r>
      <w:r w:rsidRPr="00F3708D">
        <w:rPr>
          <w:b/>
          <w:sz w:val="32"/>
          <w:szCs w:val="32"/>
          <w:u w:val="single"/>
          <w:vertAlign w:val="superscript"/>
        </w:rPr>
        <w:t>nde</w:t>
      </w:r>
      <w:r w:rsidRPr="00F3708D">
        <w:rPr>
          <w:b/>
          <w:sz w:val="32"/>
          <w:szCs w:val="32"/>
          <w:u w:val="single"/>
        </w:rPr>
        <w:t xml:space="preserve"> bac pro)</w:t>
      </w:r>
      <w:r>
        <w:rPr>
          <w:b/>
          <w:sz w:val="32"/>
          <w:szCs w:val="32"/>
          <w:u w:val="single"/>
        </w:rPr>
        <w:t xml:space="preserve"> </w:t>
      </w:r>
    </w:p>
    <w:p w:rsidR="0081611D" w:rsidRDefault="00341B7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29pt;margin-top:308.95pt;width:62.6pt;height:86.55pt;z-index:251684864" filled="f" stroked="f">
            <v:textbox>
              <w:txbxContent>
                <w:p w:rsidR="00341B79" w:rsidRDefault="00341B79">
                  <w:r w:rsidRPr="00341B79">
                    <w:drawing>
                      <wp:inline distT="0" distB="0" distL="0" distR="0">
                        <wp:extent cx="449974" cy="970059"/>
                        <wp:effectExtent l="19050" t="0" r="7226" b="0"/>
                        <wp:docPr id="47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038" cy="972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202" style="position:absolute;margin-left:30.1pt;margin-top:319pt;width:82pt;height:68.85pt;z-index:251683840" filled="f" stroked="f">
            <v:textbox>
              <w:txbxContent>
                <w:p w:rsidR="00341B79" w:rsidRDefault="00341B79">
                  <w:r w:rsidRPr="00341B79">
                    <w:drawing>
                      <wp:inline distT="0" distB="0" distL="0" distR="0">
                        <wp:extent cx="848995" cy="737111"/>
                        <wp:effectExtent l="19050" t="0" r="8255" b="0"/>
                        <wp:docPr id="7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737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29F6">
        <w:rPr>
          <w:noProof/>
          <w:lang w:eastAsia="fr-FR"/>
        </w:rPr>
        <w:pict>
          <v:shape id="_x0000_s1060" type="#_x0000_t202" style="position:absolute;margin-left:590.9pt;margin-top:196.65pt;width:134.6pt;height:81.65pt;z-index:251682816" filled="f" stroked="f">
            <v:textbox>
              <w:txbxContent>
                <w:p w:rsidR="00D412BB" w:rsidRDefault="00D412B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8473" cy="932465"/>
                        <wp:effectExtent l="19050" t="0" r="9277" b="0"/>
                        <wp:docPr id="5" name="Image 1" descr="Résultat de recherche d'images pour &quot;chariot alimentati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chariot alimentati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599" cy="933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29F6">
        <w:rPr>
          <w:noProof/>
        </w:rPr>
        <w:pict>
          <v:shape id="_x0000_s1040" type="#_x0000_t202" style="position:absolute;margin-left:541.6pt;margin-top:154.65pt;width:207.85pt;height:127.1pt;z-index:251667456;mso-width-relative:margin;mso-height-relative:margin" fillcolor="white [3201]" strokecolor="#9bbb59 [3206]" strokeweight="5pt">
            <v:stroke linestyle="thickThin"/>
            <v:shadow color="#868686"/>
            <v:textbox style="mso-next-textbox:#_x0000_s1040">
              <w:txbxContent>
                <w:p w:rsidR="00F242F3" w:rsidRPr="00EF5FB2" w:rsidRDefault="00D412BB" w:rsidP="004525D7">
                  <w:pPr>
                    <w:rPr>
                      <w:b/>
                    </w:rPr>
                  </w:pPr>
                  <w:r w:rsidRPr="00EF5FB2">
                    <w:rPr>
                      <w:b/>
                    </w:rPr>
                    <w:t>Étude statistique sur le budget consacré aux courses alimentaires</w:t>
                  </w:r>
                  <w:r w:rsidR="00D829F6" w:rsidRPr="00EF5FB2">
                    <w:rPr>
                      <w:b/>
                    </w:rPr>
                    <w:t>.</w:t>
                  </w:r>
                </w:p>
                <w:p w:rsidR="00D412BB" w:rsidRDefault="00D412BB" w:rsidP="004525D7"/>
                <w:p w:rsidR="00E95756" w:rsidRDefault="00E95756" w:rsidP="004525D7"/>
              </w:txbxContent>
            </v:textbox>
          </v:shape>
        </w:pict>
      </w:r>
      <w:r w:rsidR="00C668AA"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margin-left:417.2pt;margin-top:357.7pt;width:27.6pt;height:48pt;rotation:-3096819fd;z-index:25167564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C668AA">
        <w:rPr>
          <w:noProof/>
          <w:lang w:eastAsia="fr-FR"/>
        </w:rPr>
        <w:pict>
          <v:shape id="_x0000_s1051" type="#_x0000_t202" style="position:absolute;margin-left:451.45pt;margin-top:399.75pt;width:232.4pt;height:117.7pt;z-index:251676672" fillcolor="white [3201]" strokecolor="#c0504d [3205]" strokeweight="5pt">
            <v:stroke linestyle="thickThin"/>
            <v:shadow color="#868686"/>
            <v:textbox style="mso-next-textbox:#_x0000_s1051">
              <w:txbxContent>
                <w:p w:rsidR="00126050" w:rsidRPr="001F4EB9" w:rsidRDefault="00126050">
                  <w:pPr>
                    <w:rPr>
                      <w:b/>
                    </w:rPr>
                  </w:pPr>
                  <w:r w:rsidRPr="001F4EB9">
                    <w:rPr>
                      <w:b/>
                    </w:rPr>
                    <w:t>Étude sur le nombre de repas pris par les élèves d’un lycée dans leur établissement</w:t>
                  </w:r>
                  <w:r w:rsidR="001F4EB9">
                    <w:rPr>
                      <w:b/>
                    </w:rPr>
                    <w:t>.</w:t>
                  </w:r>
                </w:p>
                <w:p w:rsidR="00126050" w:rsidRDefault="00126050" w:rsidP="001260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57059" cy="825435"/>
                        <wp:effectExtent l="19050" t="0" r="0" b="0"/>
                        <wp:docPr id="1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057" cy="827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6050" w:rsidRDefault="00126050"/>
              </w:txbxContent>
            </v:textbox>
          </v:shape>
        </w:pict>
      </w:r>
      <w:r w:rsidR="00C668AA">
        <w:rPr>
          <w:noProof/>
          <w:lang w:eastAsia="fr-FR"/>
        </w:rPr>
        <w:pict>
          <v:shape id="_x0000_s1058" type="#_x0000_t202" style="position:absolute;margin-left:152.75pt;margin-top:204.4pt;width:77pt;height:28.8pt;z-index:251681792" filled="f" stroked="f">
            <v:textbox>
              <w:txbxContent>
                <w:p w:rsidR="00502021" w:rsidRDefault="00502021" w:rsidP="00502021">
                  <w:proofErr w:type="spellStart"/>
                  <w:r>
                    <w:t>Remédiation</w:t>
                  </w:r>
                  <w:proofErr w:type="spellEnd"/>
                </w:p>
                <w:p w:rsidR="00502021" w:rsidRDefault="00502021"/>
              </w:txbxContent>
            </v:textbox>
          </v:shape>
        </w:pict>
      </w:r>
      <w:r w:rsidR="00C668AA">
        <w:rPr>
          <w:noProof/>
          <w:lang w:eastAsia="fr-FR"/>
        </w:rPr>
        <w:pict>
          <v:roundrect id="_x0000_s1048" style="position:absolute;margin-left:152.1pt;margin-top:196.65pt;width:77.65pt;height:32.55pt;z-index:251673600" arcsize="10923f" fillcolor="white [3201]" strokecolor="#4bacc6 [3208]" strokeweight="5pt">
            <v:stroke linestyle="thickThin"/>
            <v:shadow color="#868686"/>
          </v:roundrect>
        </w:pict>
      </w:r>
      <w:r w:rsidR="00C668AA">
        <w:rPr>
          <w:noProof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5" type="#_x0000_t104" style="position:absolute;margin-left:165.85pt;margin-top:228.85pt;width:105.9pt;height:44.45pt;rotation:180;z-index:251679744" fillcolor="#4bacc6 [3208]" strokecolor="#f2f2f2 [3041]" strokeweight="3pt">
            <v:shadow on="t" type="perspective" color="#205867 [1608]" opacity=".5" offset="1pt" offset2="-1pt"/>
          </v:shape>
        </w:pict>
      </w:r>
      <w:r w:rsidR="00C668AA">
        <w:rPr>
          <w:noProof/>
          <w:lang w:eastAsia="fr-FR"/>
        </w:rPr>
        <w:pict>
          <v:shape id="_x0000_s1047" type="#_x0000_t202" style="position:absolute;margin-left:2.45pt;margin-top:278.3pt;width:207.9pt;height:127.1pt;z-index:251672576" fillcolor="white [3201]" strokecolor="#4f81bd [3204]" strokeweight="5pt">
            <v:stroke linestyle="thickThin"/>
            <v:shadow color="#868686"/>
            <v:textbox style="mso-next-textbox:#_x0000_s1047">
              <w:txbxContent>
                <w:p w:rsidR="00F242F3" w:rsidRPr="00153C2C" w:rsidRDefault="00F242F3" w:rsidP="00F242F3">
                  <w:pPr>
                    <w:rPr>
                      <w:b/>
                    </w:rPr>
                  </w:pPr>
                  <w:r w:rsidRPr="00153C2C">
                    <w:rPr>
                      <w:b/>
                    </w:rPr>
                    <w:t xml:space="preserve">Étude statistique sur </w:t>
                  </w:r>
                  <w:r w:rsidR="00341B79">
                    <w:rPr>
                      <w:b/>
                    </w:rPr>
                    <w:t>la fréquentation des fast-foods.</w:t>
                  </w:r>
                </w:p>
                <w:p w:rsidR="00E95756" w:rsidRDefault="00E95756" w:rsidP="00E95756">
                  <w:pPr>
                    <w:jc w:val="center"/>
                  </w:pPr>
                </w:p>
              </w:txbxContent>
            </v:textbox>
          </v:shape>
        </w:pict>
      </w:r>
      <w:r w:rsidR="00C668AA">
        <w:rPr>
          <w:noProof/>
          <w:lang w:eastAsia="fr-FR"/>
        </w:rPr>
        <w:pict>
          <v:shape id="_x0000_s1038" type="#_x0000_t202" style="position:absolute;margin-left:520.85pt;margin-top:82.95pt;width:80.15pt;height:33.8pt;z-index:251664384" filled="f" stroked="f">
            <v:textbox style="mso-next-textbox:#_x0000_s1038">
              <w:txbxContent>
                <w:p w:rsidR="004525D7" w:rsidRDefault="004525D7">
                  <w:proofErr w:type="spellStart"/>
                  <w:r>
                    <w:t>Remédiation</w:t>
                  </w:r>
                  <w:proofErr w:type="spellEnd"/>
                </w:p>
              </w:txbxContent>
            </v:textbox>
          </v:shape>
        </w:pict>
      </w:r>
      <w:r w:rsidR="00C668AA">
        <w:rPr>
          <w:noProof/>
          <w:lang w:eastAsia="fr-FR"/>
        </w:rPr>
        <w:pict>
          <v:roundrect id="_x0000_s1039" style="position:absolute;margin-left:520.85pt;margin-top:82.95pt;width:77.65pt;height:32.55pt;z-index:251665408" arcsize="10923f" filled="f" fillcolor="white [3201]" strokecolor="#9bbb59 [3206]" strokeweight="5pt">
            <v:stroke linestyle="thickThin"/>
            <v:shadow color="#868686"/>
          </v:roundrect>
        </w:pict>
      </w:r>
      <w:r w:rsidR="00C668AA">
        <w:rPr>
          <w:noProof/>
          <w:lang w:eastAsia="fr-FR"/>
        </w:rPr>
        <w:pict>
          <v:shape id="_x0000_s1041" type="#_x0000_t202" style="position:absolute;margin-left:247.4pt;margin-top:278.3pt;width:260.45pt;height:80.8pt;z-index:251668480" fillcolor="white [3201]" strokecolor="#f79646 [3209]" strokeweight="5pt">
            <v:stroke linestyle="thickThin"/>
            <v:shadow color="#868686"/>
            <v:textbox style="mso-next-textbox:#_x0000_s1041">
              <w:txbxContent>
                <w:p w:rsidR="004525D7" w:rsidRPr="001F4EB9" w:rsidRDefault="00E91A6E" w:rsidP="0050202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i/>
                    </w:rPr>
                  </w:pPr>
                  <w:r w:rsidRPr="001F4EB9">
                    <w:rPr>
                      <w:b/>
                      <w:i/>
                    </w:rPr>
                    <w:t>Je sais identifier les différents indicateurs statistiques donnés par ma calculatrice.</w:t>
                  </w:r>
                </w:p>
                <w:p w:rsidR="00F242F3" w:rsidRPr="001F4EB9" w:rsidRDefault="00F242F3" w:rsidP="0050202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i/>
                    </w:rPr>
                  </w:pPr>
                  <w:r w:rsidRPr="001F4EB9">
                    <w:rPr>
                      <w:b/>
                      <w:i/>
                    </w:rPr>
                    <w:t>Je connais leur signification.</w:t>
                  </w:r>
                </w:p>
                <w:p w:rsidR="00F242F3" w:rsidRDefault="00F242F3"/>
              </w:txbxContent>
            </v:textbox>
          </v:shape>
        </w:pict>
      </w:r>
      <w:r w:rsidR="00C668AA">
        <w:rPr>
          <w:noProof/>
          <w:lang w:eastAsia="fr-FR"/>
        </w:rPr>
        <w:pict>
          <v:shape id="_x0000_s1045" type="#_x0000_t67" style="position:absolute;margin-left:361.8pt;margin-top:223.5pt;width:29.4pt;height:40.1pt;z-index:25167155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C668AA">
        <w:rPr>
          <w:noProof/>
          <w:lang w:eastAsia="fr-FR"/>
        </w:rPr>
        <w:pict>
          <v:shape id="_x0000_s1029" type="#_x0000_t202" style="position:absolute;margin-left:271.75pt;margin-top:159.35pt;width:204.1pt;height:56.35pt;z-index:251660288" fillcolor="white [3201]" strokecolor="#f79646 [3209]" strokeweight="5pt">
            <v:stroke linestyle="thickThin"/>
            <v:shadow color="#868686"/>
            <v:textbox style="mso-next-textbox:#_x0000_s1029">
              <w:txbxContent>
                <w:p w:rsidR="0028093B" w:rsidRPr="001F4EB9" w:rsidRDefault="000571B5" w:rsidP="0050202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 w:rsidRPr="001F4EB9">
                    <w:rPr>
                      <w:b/>
                      <w:i/>
                    </w:rPr>
                    <w:t xml:space="preserve">Je sais </w:t>
                  </w:r>
                  <w:r w:rsidR="00833FB4" w:rsidRPr="001F4EB9">
                    <w:rPr>
                      <w:b/>
                      <w:i/>
                    </w:rPr>
                    <w:t>calculer les indicateurs statistiques d’une série avec ma calculatrice</w:t>
                  </w:r>
                  <w:r w:rsidR="001F4EB9" w:rsidRPr="001F4EB9">
                    <w:rPr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  <w:r w:rsidR="00C668AA">
        <w:rPr>
          <w:noProof/>
          <w:lang w:eastAsia="fr-F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4" type="#_x0000_t105" style="position:absolute;margin-left:451.45pt;margin-top:111.1pt;width:112.05pt;height:41.65pt;z-index:251678720" fillcolor="#9bbb59 [3206]" strokecolor="#f2f2f2 [3041]" strokeweight="3pt">
            <v:shadow on="t" type="perspective" color="#4e6128 [1606]" opacity=".5" offset="1pt" offset2="-1pt"/>
          </v:shape>
        </w:pict>
      </w:r>
      <w:r w:rsidR="00C668AA">
        <w:rPr>
          <w:noProof/>
          <w:lang w:eastAsia="fr-FR"/>
        </w:rPr>
        <w:pict>
          <v:shape id="_x0000_s1028" type="#_x0000_t67" style="position:absolute;margin-left:361.8pt;margin-top:111.1pt;width:29.4pt;height:40.1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C668AA">
        <w:rPr>
          <w:noProof/>
          <w:lang w:eastAsia="fr-FR"/>
        </w:rPr>
        <w:pict>
          <v:shape id="_x0000_s1027" type="#_x0000_t202" style="position:absolute;margin-left:282.3pt;margin-top:2.2pt;width:199.05pt;height:103.3pt;z-index:251658240" fillcolor="white [3201]" strokecolor="#f79646 [3209]" strokeweight="5pt">
            <v:stroke linestyle="thickThin"/>
            <v:shadow color="#868686"/>
            <v:textbox style="mso-next-textbox:#_x0000_s1027">
              <w:txbxContent>
                <w:p w:rsidR="0028093B" w:rsidRPr="00153C2C" w:rsidRDefault="0028093B" w:rsidP="00833FB4">
                  <w:pPr>
                    <w:jc w:val="center"/>
                    <w:rPr>
                      <w:b/>
                    </w:rPr>
                  </w:pPr>
                  <w:r w:rsidRPr="00153C2C">
                    <w:rPr>
                      <w:b/>
                    </w:rPr>
                    <w:t>Évaluation diagnostique : financement d’un « grec » par 7 élèves :</w:t>
                  </w:r>
                </w:p>
                <w:p w:rsidR="0028093B" w:rsidRDefault="0028093B" w:rsidP="00833FB4">
                  <w:pPr>
                    <w:jc w:val="center"/>
                  </w:pPr>
                  <w:r w:rsidRPr="0028093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29305" cy="681013"/>
                        <wp:effectExtent l="19050" t="0" r="8945" b="0"/>
                        <wp:docPr id="53" name="Image 34" descr="https://encrypted-tbn2.gstatic.com/images?q=tbn:ANd9GcQ6kfgxphbDk8G4VjmjT_IeRwKeefd2sJaPzgFnlShMv7V0AMIKtle7X4y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encrypted-tbn2.gstatic.com/images?q=tbn:ANd9GcQ6kfgxphbDk8G4VjmjT_IeRwKeefd2sJaPzgFnlShMv7V0AMIKtle7X4y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0521" cy="681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1611D" w:rsidSect="00126050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72A"/>
    <w:multiLevelType w:val="hybridMultilevel"/>
    <w:tmpl w:val="A71C8C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43287"/>
    <w:multiLevelType w:val="hybridMultilevel"/>
    <w:tmpl w:val="69CC1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93B"/>
    <w:rsid w:val="000571B5"/>
    <w:rsid w:val="00126050"/>
    <w:rsid w:val="00153C2C"/>
    <w:rsid w:val="001F4EB9"/>
    <w:rsid w:val="0028093B"/>
    <w:rsid w:val="002E5711"/>
    <w:rsid w:val="003060D5"/>
    <w:rsid w:val="00341B79"/>
    <w:rsid w:val="004525D7"/>
    <w:rsid w:val="00502021"/>
    <w:rsid w:val="006A2800"/>
    <w:rsid w:val="006A3BA8"/>
    <w:rsid w:val="006D3CA2"/>
    <w:rsid w:val="006F28F3"/>
    <w:rsid w:val="00810826"/>
    <w:rsid w:val="0081611D"/>
    <w:rsid w:val="00833FB4"/>
    <w:rsid w:val="009528F9"/>
    <w:rsid w:val="009C54EA"/>
    <w:rsid w:val="009F2AEB"/>
    <w:rsid w:val="00B83EF8"/>
    <w:rsid w:val="00C668AA"/>
    <w:rsid w:val="00CB62B7"/>
    <w:rsid w:val="00D412BB"/>
    <w:rsid w:val="00D81935"/>
    <w:rsid w:val="00D829F6"/>
    <w:rsid w:val="00E1047C"/>
    <w:rsid w:val="00E422E0"/>
    <w:rsid w:val="00E91A6E"/>
    <w:rsid w:val="00E95756"/>
    <w:rsid w:val="00EF5FB2"/>
    <w:rsid w:val="00F242F3"/>
    <w:rsid w:val="00F3288C"/>
    <w:rsid w:val="00F3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9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2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12</cp:revision>
  <dcterms:created xsi:type="dcterms:W3CDTF">2016-01-31T10:48:00Z</dcterms:created>
  <dcterms:modified xsi:type="dcterms:W3CDTF">2016-02-03T21:04:00Z</dcterms:modified>
</cp:coreProperties>
</file>