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34" w:rsidRDefault="00F74234" w:rsidP="00F74234"/>
    <w:p w:rsidR="00F74234" w:rsidRDefault="00F74234" w:rsidP="00F74234">
      <w:pPr>
        <w:rPr>
          <w:rFonts w:ascii="Verdana" w:hAnsi="Verdana"/>
          <w:sz w:val="20"/>
          <w:szCs w:val="20"/>
        </w:rPr>
      </w:pPr>
      <w:r w:rsidRPr="00DB1C89">
        <w:rPr>
          <w:rFonts w:ascii="Kristen ITC" w:hAnsi="Kristen ITC"/>
          <w:b/>
          <w:bCs/>
          <w:sz w:val="36"/>
          <w:szCs w:val="36"/>
        </w:rPr>
        <w:t>Nappe souterraine</w:t>
      </w:r>
      <w:r w:rsidRPr="00DB1C89">
        <w:rPr>
          <w:rFonts w:ascii="Verdana" w:hAnsi="Verdana"/>
          <w:bCs/>
          <w:sz w:val="20"/>
          <w:szCs w:val="20"/>
        </w:rPr>
        <w:t xml:space="preserve"> 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B1C89">
        <w:rPr>
          <w:rFonts w:ascii="Times New Roman" w:hAnsi="Times New Roman" w:cs="Times New Roman"/>
          <w:sz w:val="24"/>
          <w:szCs w:val="24"/>
        </w:rPr>
        <w:t xml:space="preserve">une nappe souterraine est une nappe d'eau contenue dans les interstices ou fissures du sous-sol. Le niveau des nappes peut varier en fonction des </w:t>
      </w:r>
      <w:hyperlink r:id="rId4" w:tgtFrame="_blank" w:history="1">
        <w:r w:rsidRPr="00DB1C89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infiltrations</w:t>
        </w:r>
      </w:hyperlink>
      <w:r w:rsidRPr="00DB1C89">
        <w:rPr>
          <w:rFonts w:ascii="Times New Roman" w:hAnsi="Times New Roman" w:cs="Times New Roman"/>
          <w:sz w:val="24"/>
          <w:szCs w:val="24"/>
        </w:rPr>
        <w:t xml:space="preserve"> et des prélèvements d'eau.</w:t>
      </w:r>
    </w:p>
    <w:p w:rsidR="00F74234" w:rsidRDefault="00F74234" w:rsidP="00F74234">
      <w:r>
        <w:t xml:space="preserve">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5314950" cy="19716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51" cy="197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34" w:rsidRDefault="00F74234" w:rsidP="00F74234">
      <w:pPr>
        <w:rPr>
          <w:rFonts w:ascii="Times New Roman" w:hAnsi="Times New Roman" w:cs="Times New Roman"/>
          <w:sz w:val="24"/>
          <w:szCs w:val="24"/>
        </w:rPr>
      </w:pPr>
    </w:p>
    <w:p w:rsidR="00F74234" w:rsidRPr="00117542" w:rsidRDefault="00F74234" w:rsidP="00F74234">
      <w:pPr>
        <w:jc w:val="both"/>
        <w:rPr>
          <w:rFonts w:ascii="Times New Roman" w:hAnsi="Times New Roman" w:cs="Times New Roman"/>
          <w:sz w:val="24"/>
          <w:szCs w:val="24"/>
        </w:rPr>
      </w:pPr>
      <w:r w:rsidRPr="001175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Actuellement, environ </w:t>
      </w:r>
      <w:r w:rsidRPr="001175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7 milliards de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/an</m:t>
        </m:r>
      </m:oMath>
      <w:r w:rsidRPr="001175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puisés dans les nappes d'eau souterraine dont </w:t>
      </w:r>
      <w:r w:rsidRPr="001175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50% pour l'eau potable.</w:t>
      </w:r>
      <w:r w:rsidRPr="001175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Suivant les nappes, les </w:t>
      </w:r>
      <w:r w:rsidRPr="001175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volumes soutirés par année </w:t>
      </w:r>
      <w:r w:rsidRPr="001175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(par les exploitations) sont de l'ordre de </w:t>
      </w:r>
      <w:r w:rsidRPr="001175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 à 10% de leur débit naturel</w:t>
      </w:r>
      <w:r w:rsidRPr="001175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mais, dans certains cas, ce pourcentage peut atteindre </w:t>
      </w:r>
      <w:r w:rsidRPr="001175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50%</w:t>
      </w:r>
      <w:r w:rsidRPr="001175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voire </w:t>
      </w:r>
      <w:r w:rsidRPr="0011754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100%</w:t>
      </w:r>
      <w:r w:rsidRPr="0011754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74234" w:rsidRDefault="00F74234" w:rsidP="00F74234">
      <w:pPr>
        <w:rPr>
          <w:rFonts w:ascii="Times New Roman" w:hAnsi="Times New Roman" w:cs="Times New Roman"/>
          <w:sz w:val="24"/>
          <w:szCs w:val="24"/>
        </w:rPr>
      </w:pPr>
    </w:p>
    <w:p w:rsidR="00F74234" w:rsidRDefault="00F74234" w:rsidP="00F74234">
      <w:pPr>
        <w:rPr>
          <w:rFonts w:ascii="Times New Roman" w:hAnsi="Times New Roman" w:cs="Times New Roman"/>
          <w:sz w:val="24"/>
          <w:szCs w:val="24"/>
        </w:rPr>
      </w:pPr>
      <w:r w:rsidRPr="003F79FC">
        <w:rPr>
          <w:rFonts w:ascii="Times New Roman" w:hAnsi="Times New Roman" w:cs="Times New Roman"/>
          <w:sz w:val="24"/>
          <w:szCs w:val="24"/>
        </w:rPr>
        <w:t xml:space="preserve">Une entreprise exploite une nappe d’eau souterraine et elle commercialise l’eau sous forme de bouteille d’eau minérale. En constatant la diminution du volume de la nappe, l’entreprise a baissé chaque année sa production. </w:t>
      </w:r>
    </w:p>
    <w:p w:rsidR="00F74234" w:rsidRPr="003F79FC" w:rsidRDefault="00F74234" w:rsidP="00F7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134"/>
        <w:gridCol w:w="1033"/>
        <w:gridCol w:w="1093"/>
      </w:tblGrid>
      <w:tr w:rsidR="00F74234" w:rsidRPr="003F79FC" w:rsidTr="00374CC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F79FC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74234" w:rsidRPr="003F79FC" w:rsidTr="00374CC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2009</w:t>
            </w:r>
          </w:p>
        </w:tc>
      </w:tr>
      <w:tr w:rsidR="00F74234" w:rsidRPr="003F79FC" w:rsidTr="00374CC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 </w:t>
            </w:r>
            <w:r w:rsidRPr="003F79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 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74234" w:rsidRPr="003F79FC" w:rsidTr="00374CC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Nombre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F74234" w:rsidRPr="003F79FC" w:rsidTr="00374CC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bouteilles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</w:t>
            </w:r>
          </w:p>
        </w:tc>
      </w:tr>
      <w:tr w:rsidR="00F74234" w:rsidRPr="003F79FC" w:rsidTr="00374CC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(en millions)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34" w:rsidRPr="003F79FC" w:rsidRDefault="00F74234" w:rsidP="003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F79F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</w:tbl>
    <w:p w:rsidR="00F74234" w:rsidRDefault="00F74234" w:rsidP="00F74234">
      <w:r>
        <w:t xml:space="preserve">  </w:t>
      </w:r>
    </w:p>
    <w:p w:rsidR="00F74234" w:rsidRDefault="00F74234" w:rsidP="00F74234">
      <w:pPr>
        <w:rPr>
          <w:rFonts w:ascii="Times New Roman" w:hAnsi="Times New Roman" w:cs="Times New Roman"/>
          <w:sz w:val="24"/>
          <w:szCs w:val="24"/>
        </w:rPr>
      </w:pPr>
    </w:p>
    <w:p w:rsidR="00AD5714" w:rsidRDefault="00F74234">
      <w:r>
        <w:rPr>
          <w:rFonts w:ascii="Times New Roman" w:hAnsi="Times New Roman" w:cs="Times New Roman"/>
          <w:b/>
          <w:i/>
          <w:sz w:val="24"/>
          <w:szCs w:val="24"/>
        </w:rPr>
        <w:t xml:space="preserve">On estime que le renouvellement naturel de la nappe n’est pas suffisant pour permettre une exploitation dépassant 600 millions de bouteilles.                                                                                  </w:t>
      </w:r>
      <w:r w:rsidRPr="00C70312">
        <w:rPr>
          <w:rFonts w:ascii="Times New Roman" w:hAnsi="Times New Roman" w:cs="Times New Roman"/>
          <w:b/>
          <w:i/>
          <w:sz w:val="24"/>
          <w:szCs w:val="24"/>
        </w:rPr>
        <w:t>A partir de quelle année, l’entreprise devra-t-elle cesser d’exploiter la nappe d’eau ?</w:t>
      </w:r>
    </w:p>
    <w:sectPr w:rsidR="00AD5714" w:rsidSect="00AD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234"/>
    <w:rsid w:val="00AD5714"/>
    <w:rsid w:val="00F7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42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iaep.faye.free.fr/services/diceau/diceaui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voilin</dc:creator>
  <cp:keywords/>
  <dc:description/>
  <cp:lastModifiedBy>lycée voilin</cp:lastModifiedBy>
  <cp:revision>1</cp:revision>
  <dcterms:created xsi:type="dcterms:W3CDTF">2012-10-26T12:21:00Z</dcterms:created>
  <dcterms:modified xsi:type="dcterms:W3CDTF">2012-10-26T12:22:00Z</dcterms:modified>
</cp:coreProperties>
</file>