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C5" w:rsidRPr="006919C5" w:rsidRDefault="00A00345" w:rsidP="006919C5">
      <w:pPr>
        <w:tabs>
          <w:tab w:val="left" w:pos="2552"/>
        </w:tabs>
        <w:spacing w:after="0" w:line="360" w:lineRule="auto"/>
        <w:jc w:val="center"/>
        <w:rPr>
          <w:rFonts w:ascii="Comic Sans MS" w:eastAsia="Calibri" w:hAnsi="Comic Sans MS" w:cs="Times New Roman"/>
          <w:b/>
          <w:i/>
          <w:sz w:val="28"/>
          <w:szCs w:val="28"/>
        </w:rPr>
      </w:pPr>
      <w:r>
        <w:t xml:space="preserve">          </w:t>
      </w:r>
      <w:r w:rsidR="006919C5" w:rsidRPr="006919C5">
        <w:rPr>
          <w:rFonts w:ascii="Comic Sans MS" w:eastAsia="Calibri" w:hAnsi="Comic Sans MS" w:cs="Times New Roman"/>
          <w:b/>
          <w:i/>
          <w:sz w:val="28"/>
          <w:szCs w:val="28"/>
        </w:rPr>
        <w:t xml:space="preserve">DEMARCHE D’INVESTIGATION </w:t>
      </w:r>
    </w:p>
    <w:p w:rsidR="00A00345" w:rsidRDefault="00691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1565" wp14:editId="173CB61C">
                <wp:simplePos x="0" y="0"/>
                <wp:positionH relativeFrom="column">
                  <wp:posOffset>278765</wp:posOffset>
                </wp:positionH>
                <wp:positionV relativeFrom="paragraph">
                  <wp:posOffset>21590</wp:posOffset>
                </wp:positionV>
                <wp:extent cx="3362325" cy="1390650"/>
                <wp:effectExtent l="19050" t="0" r="47625" b="495300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390650"/>
                        </a:xfrm>
                        <a:prstGeom prst="cloudCallout">
                          <a:avLst>
                            <a:gd name="adj1" fmla="val -23765"/>
                            <a:gd name="adj2" fmla="val 8141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9C5" w:rsidRPr="006919C5" w:rsidRDefault="006919C5" w:rsidP="006919C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4137">
                              <w:rPr>
                                <w:rFonts w:ascii="Comic Sans MS" w:hAnsi="Comic Sans MS"/>
                                <w:b/>
                              </w:rPr>
                              <w:t>Avec quels colorants a-t-on obtenu les couleurs des enrobages de ces bonbons ?</w:t>
                            </w:r>
                          </w:p>
                          <w:p w:rsidR="006919C5" w:rsidRDefault="006919C5" w:rsidP="00691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" o:spid="_x0000_s1026" type="#_x0000_t106" style="position:absolute;margin-left:21.95pt;margin-top:1.7pt;width:264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" adj="5667,28387" fillcolor="#92cddc [1944]" strokecolor="#243f60 [1604]" strokeweight="2pt">
                <v:textbox>
                  <w:txbxContent>
                    <w:p w:rsidR="006919C5" w:rsidRPr="006919C5" w:rsidRDefault="006919C5" w:rsidP="006919C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34137">
                        <w:rPr>
                          <w:rFonts w:ascii="Comic Sans MS" w:hAnsi="Comic Sans MS"/>
                          <w:b/>
                        </w:rPr>
                        <w:t>Avec quels colorants a-t-on obtenu les couleurs des enrobages de ces bonbons ?</w:t>
                      </w:r>
                    </w:p>
                    <w:p w:rsidR="006919C5" w:rsidRDefault="006919C5" w:rsidP="006919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20A1D" wp14:editId="123ADCD8">
                <wp:simplePos x="0" y="0"/>
                <wp:positionH relativeFrom="column">
                  <wp:posOffset>3643630</wp:posOffset>
                </wp:positionH>
                <wp:positionV relativeFrom="paragraph">
                  <wp:posOffset>101600</wp:posOffset>
                </wp:positionV>
                <wp:extent cx="2400300" cy="18478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C5" w:rsidRDefault="006919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7CD73E" wp14:editId="305A46DB">
                                  <wp:extent cx="2308214" cy="1750152"/>
                                  <wp:effectExtent l="0" t="0" r="0" b="2540"/>
                                  <wp:docPr id="6" name="Image 6" descr="File:Plain-M&amp;Ms-Pi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le:Plain-M&amp;Ms-Pi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298" cy="1749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86.9pt;margin-top:8pt;width:189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" filled="f" stroked="f" strokeweight=".5pt">
                <v:textbox>
                  <w:txbxContent>
                    <w:p w:rsidR="006919C5" w:rsidRDefault="006919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7CD73E" wp14:editId="305A46DB">
                            <wp:extent cx="2308214" cy="1750152"/>
                            <wp:effectExtent l="0" t="0" r="0" b="2540"/>
                            <wp:docPr id="6" name="Image 6" descr="File:Plain-M&amp;Ms-Pi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le:Plain-M&amp;Ms-Pi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298" cy="1749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19C5" w:rsidRDefault="006919C5"/>
    <w:p w:rsidR="006919C5" w:rsidRDefault="006919C5"/>
    <w:p w:rsidR="006919C5" w:rsidRDefault="006919C5"/>
    <w:p w:rsidR="00A00345" w:rsidRDefault="00A00345"/>
    <w:p w:rsidR="00A00345" w:rsidRDefault="006919C5">
      <w:r>
        <w:t xml:space="preserve">   </w:t>
      </w:r>
      <w:r>
        <w:rPr>
          <w:noProof/>
          <w:lang w:eastAsia="fr-FR"/>
        </w:rPr>
        <w:drawing>
          <wp:inline distT="0" distB="0" distL="0" distR="0" wp14:anchorId="14B42D5D" wp14:editId="5F3CF3CB">
            <wp:extent cx="1068579" cy="1171575"/>
            <wp:effectExtent l="0" t="0" r="0" b="0"/>
            <wp:docPr id="1" name="Image 1" descr="http://1.bp.blogspot.com/-jo-k7Npv_gM/TVmJs97h2LI/AAAAAAAAALk/5Lab0cU_-zw/s1600/m%2526m%252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o-k7Npv_gM/TVmJs97h2LI/AAAAAAAAALk/5Lab0cU_-zw/s1600/m%2526m%2527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39" cy="11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F6" w:rsidRPr="009500F6" w:rsidRDefault="009500F6" w:rsidP="009500F6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9500F6">
        <w:rPr>
          <w:rFonts w:ascii="Calibri" w:eastAsia="Calibri" w:hAnsi="Calibri" w:cs="Times New Roman"/>
          <w:b/>
          <w:sz w:val="28"/>
          <w:szCs w:val="28"/>
        </w:rPr>
        <w:t>RESSOURCES</w:t>
      </w:r>
    </w:p>
    <w:p w:rsidR="009500F6" w:rsidRPr="009500F6" w:rsidRDefault="009500F6" w:rsidP="009500F6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919C5" w:rsidRPr="009500F6" w:rsidRDefault="009500F6">
      <w:pPr>
        <w:rPr>
          <w:rFonts w:ascii="Comic Sans MS" w:hAnsi="Comic Sans MS"/>
        </w:rPr>
      </w:pPr>
      <w:r w:rsidRPr="009500F6">
        <w:rPr>
          <w:rFonts w:ascii="Comic Sans MS" w:eastAsia="Calibri" w:hAnsi="Comic Sans MS" w:cs="Times New Roman"/>
          <w:b/>
          <w:i/>
          <w:sz w:val="24"/>
          <w:szCs w:val="24"/>
        </w:rPr>
        <w:t>Site :</w:t>
      </w:r>
      <w:r w:rsidRPr="009500F6">
        <w:rPr>
          <w:rFonts w:ascii="Comic Sans MS" w:hAnsi="Comic Sans MS"/>
        </w:rPr>
        <w:t xml:space="preserve">    </w:t>
      </w:r>
      <w:hyperlink r:id="rId9" w:history="1">
        <w:r w:rsidR="006919C5" w:rsidRPr="009500F6">
          <w:rPr>
            <w:rStyle w:val="Lienhypertexte"/>
            <w:rFonts w:ascii="Comic Sans MS" w:hAnsi="Comic Sans MS"/>
          </w:rPr>
          <w:t>http://www.ostralo.net/3_animations/swf/chromatographie.swf</w:t>
        </w:r>
      </w:hyperlink>
    </w:p>
    <w:p w:rsidR="009500F6" w:rsidRPr="009500F6" w:rsidRDefault="009500F6" w:rsidP="009500F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500F6">
        <w:rPr>
          <w:rFonts w:ascii="Comic Sans MS" w:hAnsi="Comic Sans MS"/>
        </w:rPr>
        <w:t xml:space="preserve">A l’aide de la souris, glissez les échantillons sur la </w:t>
      </w:r>
      <w:proofErr w:type="gramStart"/>
      <w:r w:rsidRPr="009500F6">
        <w:rPr>
          <w:rFonts w:ascii="Comic Sans MS" w:hAnsi="Comic Sans MS"/>
        </w:rPr>
        <w:t>plaque ,</w:t>
      </w:r>
      <w:proofErr w:type="gramEnd"/>
      <w:r w:rsidRPr="009500F6">
        <w:rPr>
          <w:rFonts w:ascii="Comic Sans MS" w:hAnsi="Comic Sans MS"/>
        </w:rPr>
        <w:t xml:space="preserve"> puis démarrer la chromatographie.</w:t>
      </w:r>
    </w:p>
    <w:p w:rsidR="009500F6" w:rsidRPr="009500F6" w:rsidRDefault="009500F6" w:rsidP="009500F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500F6">
        <w:rPr>
          <w:rFonts w:ascii="Comic Sans MS" w:hAnsi="Comic Sans MS"/>
        </w:rPr>
        <w:t>Lorsque la chromatographie est terminée, vous pouvez recommencer avec une autre plaque.</w:t>
      </w:r>
    </w:p>
    <w:p w:rsidR="009500F6" w:rsidRDefault="009500F6">
      <w:r>
        <w:rPr>
          <w:rFonts w:ascii="Calibri" w:eastAsia="Calibri" w:hAnsi="Calibri" w:cs="Times New Roman"/>
          <w:b/>
          <w:i/>
          <w:sz w:val="24"/>
          <w:szCs w:val="24"/>
        </w:rPr>
        <w:t>Vidéo</w:t>
      </w:r>
      <w:r w:rsidRPr="009500F6">
        <w:rPr>
          <w:rFonts w:ascii="Calibri" w:eastAsia="Calibri" w:hAnsi="Calibri" w:cs="Times New Roman"/>
          <w:b/>
          <w:i/>
          <w:sz w:val="24"/>
          <w:szCs w:val="24"/>
        </w:rPr>
        <w:t> :</w:t>
      </w:r>
      <w:r>
        <w:t xml:space="preserve">    </w:t>
      </w:r>
      <w:hyperlink r:id="rId10" w:history="1">
        <w:r w:rsidR="003C531B" w:rsidRPr="00284A70">
          <w:rPr>
            <w:rStyle w:val="Lienhypertexte"/>
          </w:rPr>
          <w:t>http://www.youtube.com/watch?v=k2OTqxwHmvI</w:t>
        </w:r>
      </w:hyperlink>
    </w:p>
    <w:p w:rsidR="009500F6" w:rsidRPr="009500F6" w:rsidRDefault="009500F6">
      <w:pPr>
        <w:rPr>
          <w:b/>
          <w:i/>
        </w:rPr>
      </w:pPr>
      <w:r w:rsidRPr="009500F6">
        <w:rPr>
          <w:b/>
          <w:i/>
        </w:rPr>
        <w:t xml:space="preserve">BILAN : </w:t>
      </w:r>
    </w:p>
    <w:p w:rsidR="00A00345" w:rsidRDefault="00A00345">
      <w:r>
        <w:rPr>
          <w:noProof/>
          <w:lang w:eastAsia="fr-FR"/>
        </w:rPr>
        <w:drawing>
          <wp:inline distT="0" distB="0" distL="0" distR="0" wp14:anchorId="478C9248" wp14:editId="76D4B70F">
            <wp:extent cx="3244676" cy="30194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37" cy="30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345" w:rsidSect="006919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635"/>
    <w:multiLevelType w:val="hybridMultilevel"/>
    <w:tmpl w:val="2CFE9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45"/>
    <w:rsid w:val="00182843"/>
    <w:rsid w:val="001A3482"/>
    <w:rsid w:val="003C531B"/>
    <w:rsid w:val="00442220"/>
    <w:rsid w:val="006919C5"/>
    <w:rsid w:val="009500F6"/>
    <w:rsid w:val="00A00345"/>
    <w:rsid w:val="00B34137"/>
    <w:rsid w:val="00C341D6"/>
    <w:rsid w:val="00F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3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19C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00F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50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3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19C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00F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50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k2OTqxwHm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lo.net/3_animations/swf/chromatographie.s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7</cp:revision>
  <dcterms:created xsi:type="dcterms:W3CDTF">2012-11-01T17:10:00Z</dcterms:created>
  <dcterms:modified xsi:type="dcterms:W3CDTF">2012-12-04T21:31:00Z</dcterms:modified>
</cp:coreProperties>
</file>