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90" w:rsidRDefault="00677A01" w:rsidP="008D2CF7">
      <w:pPr>
        <w:spacing w:after="0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112395</wp:posOffset>
            </wp:positionV>
            <wp:extent cx="1933575" cy="1714500"/>
            <wp:effectExtent l="19050" t="0" r="9525" b="0"/>
            <wp:wrapSquare wrapText="bothSides"/>
            <wp:docPr id="27" name="il_fi" descr="http://www.rentreediscount.com/components/com_virtuemart/shop_image/product/Surligneur_fluo__4b4cbd96153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ntreediscount.com/components/com_virtuemart/shop_image/product/Surligneur_fluo__4b4cbd961530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600" t="8200" r="3000" b="12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A01" w:rsidRPr="001F560A" w:rsidRDefault="009D2E9C" w:rsidP="008D2CF7">
      <w:pPr>
        <w:spacing w:after="0"/>
        <w:rPr>
          <w:sz w:val="24"/>
          <w:szCs w:val="24"/>
        </w:rPr>
      </w:pPr>
      <w:r w:rsidRPr="001F560A">
        <w:rPr>
          <w:sz w:val="24"/>
          <w:szCs w:val="24"/>
        </w:rPr>
        <w:t xml:space="preserve">Dans un exercice, il est demandé aux élèves de surligner des mots en vert. </w:t>
      </w:r>
    </w:p>
    <w:p w:rsidR="00677A01" w:rsidRPr="001F560A" w:rsidRDefault="009D2E9C" w:rsidP="008D2CF7">
      <w:pPr>
        <w:spacing w:after="0"/>
        <w:rPr>
          <w:sz w:val="24"/>
          <w:szCs w:val="24"/>
        </w:rPr>
      </w:pPr>
      <w:r w:rsidRPr="001F560A">
        <w:rPr>
          <w:sz w:val="24"/>
          <w:szCs w:val="24"/>
        </w:rPr>
        <w:t xml:space="preserve">Cécile et Chloé n'ont pas de surligneur vert. </w:t>
      </w:r>
    </w:p>
    <w:p w:rsidR="009D2E9C" w:rsidRPr="001F560A" w:rsidRDefault="009D2E9C" w:rsidP="008D2CF7">
      <w:pPr>
        <w:spacing w:after="0"/>
        <w:rPr>
          <w:sz w:val="24"/>
          <w:szCs w:val="24"/>
        </w:rPr>
      </w:pPr>
      <w:r w:rsidRPr="001F560A">
        <w:rPr>
          <w:sz w:val="24"/>
          <w:szCs w:val="24"/>
        </w:rPr>
        <w:t>Cécile dit : "Si on surligne en jaune puis en bleu, ça fera la même chose"</w:t>
      </w:r>
    </w:p>
    <w:p w:rsidR="009D2E9C" w:rsidRPr="001F560A" w:rsidRDefault="003D11FE" w:rsidP="008D2CF7">
      <w:pPr>
        <w:spacing w:after="0"/>
        <w:rPr>
          <w:sz w:val="24"/>
          <w:szCs w:val="24"/>
        </w:rPr>
      </w:pPr>
      <w:r>
        <w:rPr>
          <w:sz w:val="24"/>
          <w:szCs w:val="24"/>
        </w:rPr>
        <w:t>Chloé répond : "Ç</w:t>
      </w:r>
      <w:r w:rsidR="009D2E9C" w:rsidRPr="001F560A">
        <w:rPr>
          <w:sz w:val="24"/>
          <w:szCs w:val="24"/>
        </w:rPr>
        <w:t>a ne marchera pas".</w:t>
      </w:r>
    </w:p>
    <w:p w:rsidR="009D2E9C" w:rsidRPr="001F560A" w:rsidRDefault="009D2E9C" w:rsidP="008D2CF7">
      <w:pPr>
        <w:spacing w:after="0"/>
        <w:rPr>
          <w:sz w:val="24"/>
          <w:szCs w:val="24"/>
        </w:rPr>
      </w:pPr>
      <w:r w:rsidRPr="001F560A">
        <w:rPr>
          <w:sz w:val="24"/>
          <w:szCs w:val="24"/>
        </w:rPr>
        <w:t>Cécile dit alors : "Mais si, pour fa</w:t>
      </w:r>
      <w:r w:rsidR="00677A01" w:rsidRPr="001F560A">
        <w:rPr>
          <w:sz w:val="24"/>
          <w:szCs w:val="24"/>
        </w:rPr>
        <w:t>ire</w:t>
      </w:r>
      <w:r w:rsidRPr="001F560A">
        <w:rPr>
          <w:sz w:val="24"/>
          <w:szCs w:val="24"/>
        </w:rPr>
        <w:t xml:space="preserve"> un surligneur vert, les fabricants mélangent de l'encre jaune et de l'encre bleu !"</w:t>
      </w:r>
    </w:p>
    <w:p w:rsidR="009D2E9C" w:rsidRDefault="009D2E9C" w:rsidP="008D2CF7">
      <w:pPr>
        <w:spacing w:after="0"/>
        <w:rPr>
          <w:b/>
        </w:rPr>
      </w:pPr>
    </w:p>
    <w:p w:rsidR="00677A01" w:rsidRDefault="00677A01" w:rsidP="008D2CF7">
      <w:pPr>
        <w:spacing w:after="0"/>
        <w:rPr>
          <w:b/>
        </w:rPr>
      </w:pPr>
    </w:p>
    <w:p w:rsidR="00677A01" w:rsidRDefault="00677A01" w:rsidP="008D2CF7">
      <w:pPr>
        <w:spacing w:after="0"/>
        <w:rPr>
          <w:b/>
        </w:rPr>
      </w:pPr>
    </w:p>
    <w:p w:rsidR="009D2E9C" w:rsidRPr="001F560A" w:rsidRDefault="009D2E9C" w:rsidP="008D2CF7">
      <w:pPr>
        <w:spacing w:after="0"/>
        <w:rPr>
          <w:b/>
          <w:sz w:val="24"/>
          <w:szCs w:val="24"/>
        </w:rPr>
      </w:pPr>
      <w:r w:rsidRPr="001F560A">
        <w:rPr>
          <w:b/>
          <w:sz w:val="24"/>
          <w:szCs w:val="24"/>
        </w:rPr>
        <w:t>Problématique : Est-ce que l'encre d'un surligneur vert est composé</w:t>
      </w:r>
      <w:r w:rsidR="003D11FE">
        <w:rPr>
          <w:b/>
          <w:sz w:val="24"/>
          <w:szCs w:val="24"/>
        </w:rPr>
        <w:t>e</w:t>
      </w:r>
      <w:r w:rsidRPr="001F560A">
        <w:rPr>
          <w:b/>
          <w:sz w:val="24"/>
          <w:szCs w:val="24"/>
        </w:rPr>
        <w:t xml:space="preserve"> d'encres jaune et bleu comme le prétend Cécile ? </w:t>
      </w:r>
    </w:p>
    <w:p w:rsidR="009D2E9C" w:rsidRPr="001F560A" w:rsidRDefault="009D2E9C" w:rsidP="008D2CF7">
      <w:pPr>
        <w:spacing w:after="0"/>
        <w:rPr>
          <w:b/>
          <w:sz w:val="24"/>
          <w:szCs w:val="24"/>
        </w:rPr>
      </w:pPr>
    </w:p>
    <w:p w:rsidR="00797C5B" w:rsidRPr="001F560A" w:rsidRDefault="00797C5B" w:rsidP="00797C5B">
      <w:pPr>
        <w:pStyle w:val="Paragraphedeliste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1F560A">
        <w:rPr>
          <w:sz w:val="24"/>
          <w:szCs w:val="24"/>
        </w:rPr>
        <w:t>Proposer une méthode qui permette de répondre à la problématique :</w:t>
      </w:r>
    </w:p>
    <w:p w:rsidR="00797C5B" w:rsidRPr="001F560A" w:rsidRDefault="00797C5B" w:rsidP="00797C5B">
      <w:pPr>
        <w:pStyle w:val="Paragraphedeliste"/>
        <w:rPr>
          <w:sz w:val="24"/>
          <w:szCs w:val="24"/>
        </w:rPr>
      </w:pPr>
    </w:p>
    <w:p w:rsidR="00797C5B" w:rsidRPr="001F560A" w:rsidRDefault="00B72B71" w:rsidP="00797C5B">
      <w:pPr>
        <w:pStyle w:val="Paragraphedeliste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97C5B" w:rsidRPr="001F560A" w:rsidRDefault="00B72B71" w:rsidP="00797C5B">
      <w:pPr>
        <w:pStyle w:val="Paragraphedeliste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97C5B" w:rsidRPr="001F560A" w:rsidRDefault="00B72B71" w:rsidP="00797C5B">
      <w:pPr>
        <w:pStyle w:val="Paragraphedeliste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797C5B" w:rsidRPr="001F560A" w:rsidRDefault="00B72B71" w:rsidP="00797C5B">
      <w:pPr>
        <w:pStyle w:val="Paragraphedeliste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797C5B" w:rsidRPr="001F560A" w:rsidRDefault="00797C5B" w:rsidP="00797C5B">
      <w:pPr>
        <w:pStyle w:val="Paragraphedeliste"/>
        <w:rPr>
          <w:sz w:val="24"/>
          <w:szCs w:val="24"/>
        </w:rPr>
      </w:pPr>
      <w:r w:rsidRPr="001F560A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148590</wp:posOffset>
            </wp:positionV>
            <wp:extent cx="337820" cy="295275"/>
            <wp:effectExtent l="19050" t="0" r="5080" b="0"/>
            <wp:wrapSquare wrapText="bothSides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C5B" w:rsidRPr="001F560A" w:rsidRDefault="00797C5B" w:rsidP="00797C5B">
      <w:pPr>
        <w:pStyle w:val="Paragraphedeliste"/>
        <w:rPr>
          <w:sz w:val="24"/>
          <w:szCs w:val="24"/>
        </w:rPr>
      </w:pPr>
      <w:r w:rsidRPr="001F560A">
        <w:rPr>
          <w:b/>
          <w:bCs/>
          <w:sz w:val="24"/>
          <w:szCs w:val="24"/>
        </w:rPr>
        <w:t xml:space="preserve">APPEL n°1 : </w:t>
      </w:r>
      <w:r w:rsidRPr="001F560A">
        <w:rPr>
          <w:sz w:val="24"/>
          <w:szCs w:val="24"/>
        </w:rPr>
        <w:t>Appeler l</w:t>
      </w:r>
      <w:r w:rsidR="003E721D">
        <w:rPr>
          <w:sz w:val="24"/>
          <w:szCs w:val="24"/>
        </w:rPr>
        <w:t>e professeur</w:t>
      </w:r>
      <w:r w:rsidRPr="001F560A">
        <w:rPr>
          <w:sz w:val="24"/>
          <w:szCs w:val="24"/>
        </w:rPr>
        <w:t xml:space="preserve"> afin de lui présenter et de lui expliquer oralement votre réponse.</w:t>
      </w:r>
    </w:p>
    <w:p w:rsidR="00797C5B" w:rsidRPr="001F560A" w:rsidRDefault="00797C5B" w:rsidP="00797C5B">
      <w:pPr>
        <w:pStyle w:val="Paragraphedeliste"/>
        <w:rPr>
          <w:sz w:val="24"/>
          <w:szCs w:val="24"/>
        </w:rPr>
      </w:pPr>
    </w:p>
    <w:p w:rsidR="00D518AC" w:rsidRPr="001F560A" w:rsidRDefault="0038218F" w:rsidP="0038218F">
      <w:pPr>
        <w:pStyle w:val="Paragraphedeliste"/>
        <w:numPr>
          <w:ilvl w:val="0"/>
          <w:numId w:val="31"/>
        </w:numPr>
        <w:spacing w:after="0"/>
        <w:rPr>
          <w:b/>
          <w:sz w:val="24"/>
          <w:szCs w:val="24"/>
        </w:rPr>
      </w:pPr>
      <w:r w:rsidRPr="001F560A">
        <w:rPr>
          <w:b/>
          <w:sz w:val="24"/>
          <w:szCs w:val="24"/>
        </w:rPr>
        <w:t>Le protocole expérimental.</w:t>
      </w:r>
    </w:p>
    <w:p w:rsidR="0038218F" w:rsidRPr="001F560A" w:rsidRDefault="0038218F" w:rsidP="0038218F">
      <w:pPr>
        <w:pStyle w:val="Paragraphedeliste"/>
        <w:rPr>
          <w:sz w:val="24"/>
          <w:szCs w:val="24"/>
        </w:rPr>
      </w:pPr>
      <w:proofErr w:type="gramStart"/>
      <w:r w:rsidRPr="001F560A">
        <w:rPr>
          <w:sz w:val="24"/>
          <w:szCs w:val="24"/>
        </w:rPr>
        <w:t>a</w:t>
      </w:r>
      <w:proofErr w:type="gramEnd"/>
      <w:r w:rsidRPr="001F560A">
        <w:rPr>
          <w:sz w:val="24"/>
          <w:szCs w:val="24"/>
        </w:rPr>
        <w:t xml:space="preserve">) Introduire 15 </w:t>
      </w:r>
      <w:proofErr w:type="spellStart"/>
      <w:r w:rsidRPr="001F560A">
        <w:rPr>
          <w:sz w:val="24"/>
          <w:szCs w:val="24"/>
        </w:rPr>
        <w:t>mL</w:t>
      </w:r>
      <w:proofErr w:type="spellEnd"/>
      <w:r w:rsidRPr="001F560A">
        <w:rPr>
          <w:sz w:val="24"/>
          <w:szCs w:val="24"/>
        </w:rPr>
        <w:t xml:space="preserve"> d’eau salée</w:t>
      </w:r>
      <w:r w:rsidR="00BC5805">
        <w:rPr>
          <w:sz w:val="24"/>
          <w:szCs w:val="24"/>
        </w:rPr>
        <w:t xml:space="preserve"> (le solvant)</w:t>
      </w:r>
      <w:r w:rsidRPr="001F560A">
        <w:rPr>
          <w:sz w:val="24"/>
          <w:szCs w:val="24"/>
        </w:rPr>
        <w:t xml:space="preserve"> dans un bécher de 100 </w:t>
      </w:r>
      <w:proofErr w:type="spellStart"/>
      <w:r w:rsidRPr="001F560A">
        <w:rPr>
          <w:sz w:val="24"/>
          <w:szCs w:val="24"/>
        </w:rPr>
        <w:t>mL</w:t>
      </w:r>
      <w:proofErr w:type="spellEnd"/>
      <w:r w:rsidR="008D6C0F" w:rsidRPr="001F560A">
        <w:rPr>
          <w:sz w:val="24"/>
          <w:szCs w:val="24"/>
        </w:rPr>
        <w:t xml:space="preserve"> puis poser un couvercle dessus</w:t>
      </w:r>
      <w:r w:rsidRPr="001F560A">
        <w:rPr>
          <w:sz w:val="24"/>
          <w:szCs w:val="24"/>
        </w:rPr>
        <w:t>.</w:t>
      </w:r>
    </w:p>
    <w:p w:rsidR="0038218F" w:rsidRPr="001F560A" w:rsidRDefault="0038218F" w:rsidP="0038218F">
      <w:pPr>
        <w:pStyle w:val="Paragraphedeliste"/>
        <w:rPr>
          <w:sz w:val="24"/>
          <w:szCs w:val="24"/>
        </w:rPr>
      </w:pPr>
      <w:r w:rsidRPr="001F560A">
        <w:rPr>
          <w:sz w:val="24"/>
          <w:szCs w:val="24"/>
        </w:rPr>
        <w:t xml:space="preserve">b) Faire un trait au crayon à papier à 1,5 cm du bas d’une feuille de papier-filtre (ou de papier dessin). </w:t>
      </w:r>
    </w:p>
    <w:p w:rsidR="0038218F" w:rsidRPr="001F560A" w:rsidRDefault="0038218F" w:rsidP="0038218F">
      <w:pPr>
        <w:pStyle w:val="Paragraphedeliste"/>
        <w:rPr>
          <w:sz w:val="24"/>
          <w:szCs w:val="24"/>
        </w:rPr>
      </w:pPr>
      <w:r w:rsidRPr="001F560A">
        <w:rPr>
          <w:sz w:val="24"/>
          <w:szCs w:val="24"/>
        </w:rPr>
        <w:t>c) Placer 3 croix espacées de 1,5 cm sur ce trait.</w:t>
      </w:r>
    </w:p>
    <w:p w:rsidR="0038218F" w:rsidRPr="001F560A" w:rsidRDefault="0038218F" w:rsidP="0038218F">
      <w:pPr>
        <w:pStyle w:val="Paragraphedeliste"/>
        <w:rPr>
          <w:sz w:val="24"/>
          <w:szCs w:val="24"/>
        </w:rPr>
      </w:pPr>
      <w:r w:rsidRPr="001F560A">
        <w:rPr>
          <w:sz w:val="24"/>
          <w:szCs w:val="24"/>
        </w:rPr>
        <w:t>d) Déposer de l'encre jaune sur la première croix, de l'encre bleu sur la deuxième croix, et de l'encre verte sur la troisième croix.</w:t>
      </w:r>
      <w:r w:rsidR="001F560A">
        <w:rPr>
          <w:sz w:val="24"/>
          <w:szCs w:val="24"/>
        </w:rPr>
        <w:t xml:space="preserve"> Indiquer sous chaque croix, avec une lettre, l'encre déposée.</w:t>
      </w:r>
    </w:p>
    <w:p w:rsidR="0038218F" w:rsidRPr="001F560A" w:rsidRDefault="0038218F" w:rsidP="0038218F">
      <w:pPr>
        <w:pStyle w:val="Paragraphedeliste"/>
        <w:rPr>
          <w:sz w:val="24"/>
          <w:szCs w:val="24"/>
        </w:rPr>
      </w:pPr>
      <w:r w:rsidRPr="001F560A">
        <w:rPr>
          <w:sz w:val="24"/>
          <w:szCs w:val="24"/>
        </w:rPr>
        <w:t>e) Placer la feuille dans le bécher : l’eau salée ne doit pas dépasser le trait.</w:t>
      </w:r>
    </w:p>
    <w:p w:rsidR="0038218F" w:rsidRPr="001F560A" w:rsidRDefault="0038218F" w:rsidP="0038218F">
      <w:pPr>
        <w:pStyle w:val="Paragraphedeliste"/>
        <w:rPr>
          <w:sz w:val="24"/>
          <w:szCs w:val="24"/>
        </w:rPr>
      </w:pPr>
      <w:r w:rsidRPr="001F560A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80645</wp:posOffset>
            </wp:positionV>
            <wp:extent cx="342900" cy="304800"/>
            <wp:effectExtent l="19050" t="0" r="0" b="0"/>
            <wp:wrapSquare wrapText="bothSides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18F" w:rsidRPr="001F560A" w:rsidRDefault="0038218F" w:rsidP="0038218F">
      <w:pPr>
        <w:pStyle w:val="Paragraphedeliste"/>
        <w:rPr>
          <w:sz w:val="24"/>
          <w:szCs w:val="24"/>
        </w:rPr>
      </w:pPr>
      <w:r w:rsidRPr="001F560A">
        <w:rPr>
          <w:b/>
          <w:bCs/>
          <w:sz w:val="24"/>
          <w:szCs w:val="24"/>
        </w:rPr>
        <w:t xml:space="preserve">APPEL n°2 : </w:t>
      </w:r>
      <w:r w:rsidR="003E721D">
        <w:rPr>
          <w:sz w:val="24"/>
          <w:szCs w:val="24"/>
        </w:rPr>
        <w:t>Appeler le professeur</w:t>
      </w:r>
      <w:r w:rsidRPr="001F560A">
        <w:rPr>
          <w:sz w:val="24"/>
          <w:szCs w:val="24"/>
        </w:rPr>
        <w:t xml:space="preserve"> pour qu'il vérifie.</w:t>
      </w:r>
    </w:p>
    <w:p w:rsidR="0038218F" w:rsidRPr="001F560A" w:rsidRDefault="0038218F" w:rsidP="0038218F">
      <w:pPr>
        <w:pStyle w:val="Paragraphedeliste"/>
        <w:rPr>
          <w:sz w:val="24"/>
          <w:szCs w:val="24"/>
        </w:rPr>
      </w:pPr>
    </w:p>
    <w:p w:rsidR="0038218F" w:rsidRPr="001F560A" w:rsidRDefault="0038218F" w:rsidP="0038218F">
      <w:pPr>
        <w:pStyle w:val="Paragraphedeliste"/>
        <w:rPr>
          <w:sz w:val="24"/>
          <w:szCs w:val="24"/>
        </w:rPr>
      </w:pPr>
      <w:r w:rsidRPr="001F560A">
        <w:rPr>
          <w:sz w:val="24"/>
          <w:szCs w:val="24"/>
        </w:rPr>
        <w:t>f) Attendre que l’eau salée arrive à 1 cm du sommet  et sortir la feuille.</w:t>
      </w:r>
    </w:p>
    <w:p w:rsidR="0038218F" w:rsidRPr="001F560A" w:rsidRDefault="0038218F" w:rsidP="0038218F">
      <w:pPr>
        <w:pStyle w:val="Paragraphedeliste"/>
        <w:spacing w:after="0" w:line="240" w:lineRule="auto"/>
        <w:rPr>
          <w:sz w:val="24"/>
          <w:szCs w:val="24"/>
        </w:rPr>
      </w:pPr>
      <w:r w:rsidRPr="001F560A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140970</wp:posOffset>
            </wp:positionV>
            <wp:extent cx="342900" cy="304800"/>
            <wp:effectExtent l="19050" t="0" r="0" b="0"/>
            <wp:wrapSquare wrapText="bothSides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18F" w:rsidRPr="001F560A" w:rsidRDefault="0038218F" w:rsidP="0038218F">
      <w:pPr>
        <w:pStyle w:val="Paragraphedeliste"/>
        <w:rPr>
          <w:sz w:val="24"/>
          <w:szCs w:val="24"/>
        </w:rPr>
      </w:pPr>
      <w:r w:rsidRPr="001F560A">
        <w:rPr>
          <w:sz w:val="24"/>
          <w:szCs w:val="24"/>
        </w:rPr>
        <w:t xml:space="preserve"> </w:t>
      </w:r>
      <w:r w:rsidRPr="001F560A">
        <w:rPr>
          <w:b/>
          <w:bCs/>
          <w:sz w:val="24"/>
          <w:szCs w:val="24"/>
        </w:rPr>
        <w:t xml:space="preserve">APPEL n°3 : </w:t>
      </w:r>
      <w:r w:rsidRPr="001F560A">
        <w:rPr>
          <w:sz w:val="24"/>
          <w:szCs w:val="24"/>
        </w:rPr>
        <w:t>Appeler l</w:t>
      </w:r>
      <w:r w:rsidR="003E721D">
        <w:rPr>
          <w:sz w:val="24"/>
          <w:szCs w:val="24"/>
        </w:rPr>
        <w:t>e professeur</w:t>
      </w:r>
      <w:r w:rsidRPr="001F560A">
        <w:rPr>
          <w:sz w:val="24"/>
          <w:szCs w:val="24"/>
        </w:rPr>
        <w:t xml:space="preserve"> pour qu'il vérifie le résultat.</w:t>
      </w:r>
    </w:p>
    <w:p w:rsidR="0038218F" w:rsidRPr="001F560A" w:rsidRDefault="0038218F" w:rsidP="0038218F">
      <w:pPr>
        <w:pStyle w:val="Paragraphedeliste"/>
        <w:spacing w:line="240" w:lineRule="auto"/>
        <w:rPr>
          <w:sz w:val="24"/>
          <w:szCs w:val="24"/>
        </w:rPr>
      </w:pPr>
    </w:p>
    <w:p w:rsidR="008D6C0F" w:rsidRPr="001F560A" w:rsidRDefault="008D6C0F" w:rsidP="0038218F">
      <w:pPr>
        <w:pStyle w:val="Paragraphedeliste"/>
        <w:spacing w:line="240" w:lineRule="auto"/>
        <w:rPr>
          <w:sz w:val="24"/>
          <w:szCs w:val="24"/>
        </w:rPr>
      </w:pPr>
      <w:r w:rsidRPr="001F560A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34290</wp:posOffset>
            </wp:positionV>
            <wp:extent cx="2354580" cy="2019300"/>
            <wp:effectExtent l="19050" t="0" r="7620" b="0"/>
            <wp:wrapSquare wrapText="bothSides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B71">
        <w:rPr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.4pt;margin-top:10.2pt;width:240pt;height:82.9pt;z-index:251684864;mso-position-horizontal-relative:text;mso-position-vertical-relative:text" stroked="f">
            <v:textbox>
              <w:txbxContent>
                <w:p w:rsidR="008D6C0F" w:rsidRPr="009821E6" w:rsidRDefault="008D6C0F" w:rsidP="008D6C0F">
                  <w:pPr>
                    <w:pStyle w:val="Paragraphedeliste"/>
                    <w:spacing w:line="240" w:lineRule="auto"/>
                    <w:ind w:left="42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3)  C</w:t>
                  </w:r>
                  <w:r w:rsidR="003D11FE">
                    <w:rPr>
                      <w:sz w:val="23"/>
                      <w:szCs w:val="23"/>
                    </w:rPr>
                    <w:t>ompléter les légendes du schéma</w:t>
                  </w:r>
                  <w:r>
                    <w:rPr>
                      <w:sz w:val="23"/>
                      <w:szCs w:val="23"/>
                    </w:rPr>
                    <w:t xml:space="preserve"> ci-contre avec les termes : "phase fixe", "solvant", "ligne de dépôt", "bécher".</w:t>
                  </w:r>
                </w:p>
                <w:p w:rsidR="008D6C0F" w:rsidRDefault="008D6C0F"/>
              </w:txbxContent>
            </v:textbox>
          </v:shape>
        </w:pict>
      </w:r>
    </w:p>
    <w:p w:rsidR="00434B23" w:rsidRPr="001F560A" w:rsidRDefault="00434B23" w:rsidP="008D2CF7">
      <w:pPr>
        <w:spacing w:after="0"/>
        <w:rPr>
          <w:b/>
          <w:sz w:val="24"/>
          <w:szCs w:val="24"/>
        </w:rPr>
      </w:pPr>
    </w:p>
    <w:p w:rsidR="00434B23" w:rsidRPr="001F560A" w:rsidRDefault="00434B23" w:rsidP="008D2CF7">
      <w:pPr>
        <w:spacing w:after="0"/>
        <w:rPr>
          <w:b/>
          <w:sz w:val="24"/>
          <w:szCs w:val="24"/>
        </w:rPr>
      </w:pPr>
    </w:p>
    <w:p w:rsidR="007E564B" w:rsidRPr="001F560A" w:rsidRDefault="007E564B" w:rsidP="008D2CF7">
      <w:pPr>
        <w:spacing w:after="0"/>
        <w:rPr>
          <w:b/>
          <w:sz w:val="24"/>
          <w:szCs w:val="24"/>
        </w:rPr>
      </w:pPr>
    </w:p>
    <w:p w:rsidR="00434B23" w:rsidRPr="001F560A" w:rsidRDefault="00434B23" w:rsidP="008D2CF7">
      <w:pPr>
        <w:spacing w:after="0"/>
        <w:rPr>
          <w:b/>
          <w:sz w:val="24"/>
          <w:szCs w:val="24"/>
        </w:rPr>
      </w:pPr>
    </w:p>
    <w:p w:rsidR="008D6C0F" w:rsidRPr="001F560A" w:rsidRDefault="008D6C0F" w:rsidP="00B10643">
      <w:pPr>
        <w:spacing w:after="0"/>
        <w:rPr>
          <w:b/>
          <w:sz w:val="24"/>
          <w:szCs w:val="24"/>
        </w:rPr>
      </w:pPr>
    </w:p>
    <w:p w:rsidR="008D6C0F" w:rsidRPr="001F560A" w:rsidRDefault="008D6C0F" w:rsidP="00B10643">
      <w:pPr>
        <w:spacing w:after="0"/>
        <w:rPr>
          <w:b/>
          <w:sz w:val="24"/>
          <w:szCs w:val="24"/>
        </w:rPr>
      </w:pPr>
    </w:p>
    <w:p w:rsidR="008D6C0F" w:rsidRPr="001F560A" w:rsidRDefault="008D6C0F" w:rsidP="00B10643">
      <w:pPr>
        <w:spacing w:after="0"/>
        <w:rPr>
          <w:b/>
          <w:sz w:val="24"/>
          <w:szCs w:val="24"/>
        </w:rPr>
      </w:pPr>
    </w:p>
    <w:p w:rsidR="008D6C0F" w:rsidRPr="001F560A" w:rsidRDefault="008D6C0F" w:rsidP="00B10643">
      <w:pPr>
        <w:spacing w:after="0"/>
        <w:rPr>
          <w:b/>
          <w:sz w:val="24"/>
          <w:szCs w:val="24"/>
        </w:rPr>
      </w:pPr>
    </w:p>
    <w:p w:rsidR="008D6C0F" w:rsidRPr="001F560A" w:rsidRDefault="008D6C0F" w:rsidP="00B10643">
      <w:pPr>
        <w:spacing w:after="0"/>
        <w:rPr>
          <w:b/>
          <w:sz w:val="24"/>
          <w:szCs w:val="24"/>
        </w:rPr>
      </w:pPr>
    </w:p>
    <w:p w:rsidR="008D6C0F" w:rsidRPr="001F560A" w:rsidRDefault="008D6C0F" w:rsidP="00B10643">
      <w:pPr>
        <w:spacing w:after="0"/>
        <w:rPr>
          <w:b/>
          <w:sz w:val="24"/>
          <w:szCs w:val="24"/>
        </w:rPr>
      </w:pPr>
    </w:p>
    <w:p w:rsidR="00F41013" w:rsidRPr="001F560A" w:rsidRDefault="00F41013" w:rsidP="00B10643">
      <w:pPr>
        <w:spacing w:after="0"/>
        <w:rPr>
          <w:b/>
          <w:sz w:val="24"/>
          <w:szCs w:val="24"/>
        </w:rPr>
      </w:pPr>
    </w:p>
    <w:p w:rsidR="00C5372E" w:rsidRPr="001F560A" w:rsidRDefault="00C5372E" w:rsidP="008D6C0F">
      <w:pPr>
        <w:pStyle w:val="Paragraphedeliste"/>
        <w:numPr>
          <w:ilvl w:val="0"/>
          <w:numId w:val="33"/>
        </w:numPr>
        <w:spacing w:after="0"/>
        <w:rPr>
          <w:b/>
          <w:sz w:val="24"/>
          <w:szCs w:val="24"/>
        </w:rPr>
      </w:pPr>
      <w:r w:rsidRPr="001F560A">
        <w:rPr>
          <w:b/>
          <w:sz w:val="24"/>
          <w:szCs w:val="24"/>
        </w:rPr>
        <w:t>Observation</w:t>
      </w:r>
      <w:r w:rsidR="00B34090" w:rsidRPr="001F560A">
        <w:rPr>
          <w:b/>
          <w:sz w:val="24"/>
          <w:szCs w:val="24"/>
        </w:rPr>
        <w:t>s</w:t>
      </w:r>
      <w:r w:rsidRPr="001F560A">
        <w:rPr>
          <w:b/>
          <w:sz w:val="24"/>
          <w:szCs w:val="24"/>
        </w:rPr>
        <w:t xml:space="preserve"> : </w:t>
      </w:r>
    </w:p>
    <w:p w:rsidR="00B34090" w:rsidRPr="001F560A" w:rsidRDefault="008D6C0F" w:rsidP="008D6C0F">
      <w:pPr>
        <w:pStyle w:val="Paragraphedeliste"/>
        <w:spacing w:after="0" w:line="360" w:lineRule="auto"/>
        <w:rPr>
          <w:b/>
          <w:sz w:val="24"/>
          <w:szCs w:val="24"/>
        </w:rPr>
      </w:pPr>
      <w:r w:rsidRPr="001F560A">
        <w:rPr>
          <w:sz w:val="24"/>
          <w:szCs w:val="24"/>
        </w:rPr>
        <w:t xml:space="preserve">a) </w:t>
      </w:r>
      <w:r w:rsidR="00B34090" w:rsidRPr="001F560A">
        <w:rPr>
          <w:sz w:val="24"/>
          <w:szCs w:val="24"/>
        </w:rPr>
        <w:t>Les taches sont-elles entrainées à la même hauteur ?</w:t>
      </w:r>
      <w:r w:rsidR="00B34090" w:rsidRPr="001F560A">
        <w:rPr>
          <w:b/>
          <w:sz w:val="24"/>
          <w:szCs w:val="24"/>
        </w:rPr>
        <w:t xml:space="preserve"> Justifier.</w:t>
      </w:r>
    </w:p>
    <w:p w:rsidR="00B34090" w:rsidRPr="001F560A" w:rsidRDefault="00B72B71" w:rsidP="00B3409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B34090" w:rsidRPr="001F560A" w:rsidRDefault="00B72B71" w:rsidP="00B34090">
      <w:pPr>
        <w:tabs>
          <w:tab w:val="left" w:pos="94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B34090" w:rsidRPr="001F560A" w:rsidRDefault="00B72B71" w:rsidP="00B34090">
      <w:pPr>
        <w:tabs>
          <w:tab w:val="left" w:pos="94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5A307D" w:rsidRPr="001F560A" w:rsidRDefault="00B72B71" w:rsidP="00B34090">
      <w:pPr>
        <w:tabs>
          <w:tab w:val="left" w:pos="94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B34090" w:rsidRPr="001F560A" w:rsidRDefault="008D6C0F" w:rsidP="00576C6A">
      <w:pPr>
        <w:ind w:left="709"/>
        <w:rPr>
          <w:sz w:val="24"/>
          <w:szCs w:val="24"/>
        </w:rPr>
      </w:pPr>
      <w:r w:rsidRPr="001F560A">
        <w:rPr>
          <w:sz w:val="24"/>
          <w:szCs w:val="24"/>
        </w:rPr>
        <w:t>b) Le rapport frontal</w:t>
      </w:r>
      <w:r w:rsidR="002C4BA7" w:rsidRPr="001F560A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</m:oMath>
      <w:r w:rsidR="002C4BA7" w:rsidRPr="001F560A">
        <w:rPr>
          <w:sz w:val="24"/>
          <w:szCs w:val="24"/>
        </w:rPr>
        <w:t xml:space="preserve"> qui caractérise la position de la tache après migration est donné par la relation 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den>
        </m:f>
      </m:oMath>
      <w:bookmarkStart w:id="0" w:name="_GoBack"/>
      <w:bookmarkEnd w:id="0"/>
    </w:p>
    <w:p w:rsidR="00423CA0" w:rsidRPr="001F560A" w:rsidRDefault="00B72B71" w:rsidP="008D6C0F">
      <w:pPr>
        <w:pStyle w:val="Paragraphedeliste"/>
        <w:tabs>
          <w:tab w:val="left" w:pos="945"/>
        </w:tabs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42" type="#_x0000_t202" style="position:absolute;left:0;text-align:left;margin-left:206.4pt;margin-top:121.7pt;width:41.25pt;height:29.25pt;z-index:251688960" filled="f" stroked="f">
            <v:textbox>
              <w:txbxContent>
                <w:p w:rsidR="002C4BA7" w:rsidRPr="002C4BA7" w:rsidRDefault="002C4BA7">
                  <w:pPr>
                    <w:rPr>
                      <w:rFonts w:ascii="Cambria Math" w:hAnsi="Cambria Math"/>
                      <w:sz w:val="32"/>
                      <w:szCs w:val="32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h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41" type="#_x0000_t202" style="position:absolute;left:0;text-align:left;margin-left:247.65pt;margin-top:88pt;width:27.75pt;height:29.25pt;z-index:251687936" stroked="f">
            <v:textbox>
              <w:txbxContent>
                <w:p w:rsidR="002C4BA7" w:rsidRPr="002C4BA7" w:rsidRDefault="002C4BA7">
                  <w:pPr>
                    <w:rPr>
                      <w:rFonts w:ascii="Cambria Math" w:hAnsi="Cambria Math"/>
                      <w:sz w:val="32"/>
                      <w:szCs w:val="32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H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group id="_x0000_s1043" style="position:absolute;left:0;text-align:left;margin-left:220.65pt;margin-top:31.75pt;width:27pt;height:143.2pt;z-index:251686400" coordorigin="5925,4560" coordsize="540,360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5925;top:5880;width:0;height:2280" o:connectortype="straight">
              <v:stroke startarrow="block" endarrow="block"/>
            </v:shape>
            <v:shape id="_x0000_s1040" type="#_x0000_t32" style="position:absolute;left:6435;top:4560;width:30;height:3600" o:connectortype="straight">
              <v:stroke startarrow="block" endarrow="block"/>
            </v:shape>
          </v:group>
        </w:pict>
      </w:r>
      <w:r w:rsidR="00423CA0" w:rsidRPr="001F560A">
        <w:rPr>
          <w:noProof/>
          <w:sz w:val="24"/>
          <w:szCs w:val="24"/>
          <w:lang w:eastAsia="fr-FR"/>
        </w:rPr>
        <w:drawing>
          <wp:inline distT="0" distB="0" distL="0" distR="0">
            <wp:extent cx="2905125" cy="2646554"/>
            <wp:effectExtent l="19050" t="0" r="9525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4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BAD" w:rsidRPr="001F560A" w:rsidRDefault="00A20BAD" w:rsidP="008D6C0F">
      <w:pPr>
        <w:pStyle w:val="Paragraphedeliste"/>
        <w:tabs>
          <w:tab w:val="left" w:pos="945"/>
        </w:tabs>
        <w:spacing w:after="0" w:line="360" w:lineRule="auto"/>
        <w:rPr>
          <w:sz w:val="24"/>
          <w:szCs w:val="24"/>
        </w:rPr>
      </w:pPr>
      <w:r w:rsidRPr="001F560A">
        <w:rPr>
          <w:sz w:val="24"/>
          <w:szCs w:val="24"/>
        </w:rPr>
        <w:t>Calculer le rapport frontal des taches que vous avez obtenu :</w:t>
      </w:r>
    </w:p>
    <w:p w:rsidR="00B34090" w:rsidRPr="001F560A" w:rsidRDefault="00B72B71" w:rsidP="00466F55">
      <w:pPr>
        <w:spacing w:after="0" w:line="36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B34090" w:rsidRPr="001F560A" w:rsidRDefault="00B72B71" w:rsidP="00466F55">
      <w:pPr>
        <w:tabs>
          <w:tab w:val="left" w:pos="945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B34090" w:rsidRPr="001F560A" w:rsidRDefault="00B72B71" w:rsidP="00466F55">
      <w:pPr>
        <w:tabs>
          <w:tab w:val="left" w:pos="945"/>
        </w:tabs>
        <w:spacing w:after="0" w:line="36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B34090" w:rsidRPr="001F560A" w:rsidRDefault="00B72B71" w:rsidP="00466F55">
      <w:pPr>
        <w:tabs>
          <w:tab w:val="left" w:pos="945"/>
        </w:tabs>
        <w:spacing w:after="0" w:line="36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A20BAD" w:rsidRPr="001F560A" w:rsidRDefault="00B72B71" w:rsidP="00466F55">
      <w:pPr>
        <w:tabs>
          <w:tab w:val="left" w:pos="945"/>
        </w:tabs>
        <w:spacing w:after="0" w:line="36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9356CC" w:rsidRPr="001F560A" w:rsidRDefault="00B72B71" w:rsidP="00466F55">
      <w:pPr>
        <w:tabs>
          <w:tab w:val="left" w:pos="945"/>
        </w:tabs>
        <w:spacing w:after="0" w:line="36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9356CC" w:rsidRPr="001F560A" w:rsidRDefault="00B72B71" w:rsidP="00466F55">
      <w:pPr>
        <w:tabs>
          <w:tab w:val="left" w:pos="945"/>
        </w:tabs>
        <w:spacing w:after="0" w:line="36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9356CC" w:rsidRPr="001F560A" w:rsidRDefault="009356CC" w:rsidP="00C5372E">
      <w:pPr>
        <w:rPr>
          <w:b/>
          <w:sz w:val="24"/>
          <w:szCs w:val="24"/>
        </w:rPr>
      </w:pPr>
    </w:p>
    <w:p w:rsidR="009356CC" w:rsidRPr="001F560A" w:rsidRDefault="00466F55" w:rsidP="00466F55">
      <w:pPr>
        <w:pStyle w:val="Paragraphedeliste"/>
        <w:numPr>
          <w:ilvl w:val="0"/>
          <w:numId w:val="33"/>
        </w:numPr>
        <w:rPr>
          <w:b/>
          <w:sz w:val="24"/>
          <w:szCs w:val="24"/>
        </w:rPr>
      </w:pPr>
      <w:r w:rsidRPr="001F560A">
        <w:rPr>
          <w:b/>
          <w:sz w:val="24"/>
          <w:szCs w:val="24"/>
        </w:rPr>
        <w:t>Conclusion : répondre à la problématique en justifiant.</w:t>
      </w:r>
    </w:p>
    <w:p w:rsidR="00466F55" w:rsidRPr="001F560A" w:rsidRDefault="00B72B71" w:rsidP="00466F55">
      <w:pPr>
        <w:spacing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466F55" w:rsidRPr="001F560A" w:rsidRDefault="00B72B71" w:rsidP="00466F55">
      <w:pPr>
        <w:spacing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466F55" w:rsidRPr="001F560A" w:rsidRDefault="00B72B71" w:rsidP="00466F55">
      <w:pPr>
        <w:spacing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466F55" w:rsidRPr="001F560A" w:rsidRDefault="00B72B71" w:rsidP="00466F55">
      <w:pPr>
        <w:spacing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466F55" w:rsidRPr="001F560A" w:rsidRDefault="00B72B71" w:rsidP="00466F55">
      <w:pPr>
        <w:spacing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466F55" w:rsidRPr="001F560A" w:rsidRDefault="00B72B71" w:rsidP="00466F55">
      <w:pPr>
        <w:spacing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DB19AB" w:rsidRPr="00DB19AB" w:rsidRDefault="00B72B71" w:rsidP="001F560A">
      <w:pPr>
        <w:spacing w:line="240" w:lineRule="auto"/>
        <w:ind w:left="426"/>
        <w:rPr>
          <w:rFonts w:eastAsiaTheme="minorEastAsia"/>
        </w:rPr>
      </w:pPr>
      <w:r>
        <w:rPr>
          <w:b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sectPr w:rsidR="00DB19AB" w:rsidRPr="00DB19AB" w:rsidSect="00645BB1">
      <w:headerReference w:type="default" r:id="rId14"/>
      <w:pgSz w:w="11906" w:h="16838"/>
      <w:pgMar w:top="45" w:right="425" w:bottom="0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71" w:rsidRDefault="00B72B71" w:rsidP="00C07201">
      <w:pPr>
        <w:spacing w:after="0" w:line="240" w:lineRule="auto"/>
      </w:pPr>
      <w:r>
        <w:separator/>
      </w:r>
    </w:p>
  </w:endnote>
  <w:endnote w:type="continuationSeparator" w:id="0">
    <w:p w:rsidR="00B72B71" w:rsidRDefault="00B72B71" w:rsidP="00C0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71" w:rsidRDefault="00B72B71" w:rsidP="00C07201">
      <w:pPr>
        <w:spacing w:after="0" w:line="240" w:lineRule="auto"/>
      </w:pPr>
      <w:r>
        <w:separator/>
      </w:r>
    </w:p>
  </w:footnote>
  <w:footnote w:type="continuationSeparator" w:id="0">
    <w:p w:rsidR="00B72B71" w:rsidRDefault="00B72B71" w:rsidP="00C0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24" w:type="pct"/>
      <w:tblInd w:w="-27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96"/>
      <w:gridCol w:w="1701"/>
    </w:tblGrid>
    <w:tr w:rsidR="00D7158A" w:rsidTr="00645BB1">
      <w:trPr>
        <w:trHeight w:val="356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re"/>
          <w:id w:val="1254260"/>
          <w:placeholder>
            <w:docPart w:val="6EB387DB1BA647D396FB2F41FC1EDA7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498" w:type="dxa"/>
            </w:tcPr>
            <w:p w:rsidR="00D7158A" w:rsidRPr="00645BB1" w:rsidRDefault="00D7158A" w:rsidP="00084611">
              <w:pPr>
                <w:pStyle w:val="En-tte"/>
                <w:ind w:left="311" w:hanging="311"/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 w:rsidRPr="00645BB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NOM, Prénom :      </w:t>
              </w:r>
              <w:r w:rsidR="00645BB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                           </w:t>
              </w:r>
              <w:r w:rsidRPr="00645BB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                                                   </w:t>
              </w:r>
              <w:r w:rsidR="00084611" w:rsidRPr="00645BB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    </w:t>
              </w:r>
              <w:r w:rsidRPr="00645BB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                                    </w:t>
              </w:r>
              <w:r w:rsidR="00084611" w:rsidRPr="00645BB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Chimie 3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</w:rPr>
          <w:alias w:val="Année"/>
          <w:id w:val="1254261"/>
          <w:placeholder>
            <w:docPart w:val="EC28653A4C6247CA975D27EB57D4A0F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701" w:type="dxa"/>
            </w:tcPr>
            <w:p w:rsidR="00D7158A" w:rsidRPr="00645BB1" w:rsidRDefault="00D7158A" w:rsidP="00C07201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 w:rsidRPr="00645BB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  <w:t>CAP Esth2</w:t>
              </w:r>
            </w:p>
          </w:tc>
        </w:sdtContent>
      </w:sdt>
    </w:tr>
  </w:tbl>
  <w:p w:rsidR="00D7158A" w:rsidRDefault="00D7158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42D"/>
    <w:multiLevelType w:val="hybridMultilevel"/>
    <w:tmpl w:val="EBF81B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104E"/>
    <w:multiLevelType w:val="hybridMultilevel"/>
    <w:tmpl w:val="93883E2A"/>
    <w:lvl w:ilvl="0" w:tplc="0E6CB5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7D82"/>
    <w:multiLevelType w:val="hybridMultilevel"/>
    <w:tmpl w:val="4DDC613C"/>
    <w:lvl w:ilvl="0" w:tplc="55D66A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708C0"/>
    <w:multiLevelType w:val="hybridMultilevel"/>
    <w:tmpl w:val="1512DC2C"/>
    <w:lvl w:ilvl="0" w:tplc="864443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9A6"/>
    <w:multiLevelType w:val="hybridMultilevel"/>
    <w:tmpl w:val="9B188574"/>
    <w:lvl w:ilvl="0" w:tplc="1542C81A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D18C7"/>
    <w:multiLevelType w:val="hybridMultilevel"/>
    <w:tmpl w:val="7F6A7A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F310B"/>
    <w:multiLevelType w:val="hybridMultilevel"/>
    <w:tmpl w:val="51BE4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0113B"/>
    <w:multiLevelType w:val="hybridMultilevel"/>
    <w:tmpl w:val="5CFA64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E19B9"/>
    <w:multiLevelType w:val="hybridMultilevel"/>
    <w:tmpl w:val="E9CCC5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7543EE"/>
    <w:multiLevelType w:val="hybridMultilevel"/>
    <w:tmpl w:val="7020F6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656"/>
    <w:multiLevelType w:val="hybridMultilevel"/>
    <w:tmpl w:val="F32A1A0A"/>
    <w:lvl w:ilvl="0" w:tplc="AE4E654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F67EE"/>
    <w:multiLevelType w:val="hybridMultilevel"/>
    <w:tmpl w:val="750480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673D3"/>
    <w:multiLevelType w:val="hybridMultilevel"/>
    <w:tmpl w:val="1054E370"/>
    <w:lvl w:ilvl="0" w:tplc="DBBEBE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02E9B"/>
    <w:multiLevelType w:val="hybridMultilevel"/>
    <w:tmpl w:val="30C8BC7E"/>
    <w:lvl w:ilvl="0" w:tplc="55D66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40180"/>
    <w:multiLevelType w:val="hybridMultilevel"/>
    <w:tmpl w:val="D826B0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37C3F"/>
    <w:multiLevelType w:val="hybridMultilevel"/>
    <w:tmpl w:val="750480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A0FC0"/>
    <w:multiLevelType w:val="hybridMultilevel"/>
    <w:tmpl w:val="B43E45FA"/>
    <w:lvl w:ilvl="0" w:tplc="DBBEBE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C1682A"/>
    <w:multiLevelType w:val="hybridMultilevel"/>
    <w:tmpl w:val="BDD08DDE"/>
    <w:lvl w:ilvl="0" w:tplc="7F6831F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F03C7"/>
    <w:multiLevelType w:val="hybridMultilevel"/>
    <w:tmpl w:val="A9D60A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D354F"/>
    <w:multiLevelType w:val="hybridMultilevel"/>
    <w:tmpl w:val="1054E370"/>
    <w:lvl w:ilvl="0" w:tplc="DBBEBE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179ED"/>
    <w:multiLevelType w:val="hybridMultilevel"/>
    <w:tmpl w:val="9432C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247B6"/>
    <w:multiLevelType w:val="hybridMultilevel"/>
    <w:tmpl w:val="750480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D438C"/>
    <w:multiLevelType w:val="hybridMultilevel"/>
    <w:tmpl w:val="105A8CF4"/>
    <w:lvl w:ilvl="0" w:tplc="6ED6A41A">
      <w:start w:val="1"/>
      <w:numFmt w:val="upp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D340F"/>
    <w:multiLevelType w:val="hybridMultilevel"/>
    <w:tmpl w:val="3BCAFF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F6CFF"/>
    <w:multiLevelType w:val="hybridMultilevel"/>
    <w:tmpl w:val="71704C1A"/>
    <w:lvl w:ilvl="0" w:tplc="A52293A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D06B4"/>
    <w:multiLevelType w:val="hybridMultilevel"/>
    <w:tmpl w:val="B3E4DFD8"/>
    <w:lvl w:ilvl="0" w:tplc="97B6A1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F7927"/>
    <w:multiLevelType w:val="hybridMultilevel"/>
    <w:tmpl w:val="B2D634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E1DCA"/>
    <w:multiLevelType w:val="hybridMultilevel"/>
    <w:tmpl w:val="A678B2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B2F90"/>
    <w:multiLevelType w:val="hybridMultilevel"/>
    <w:tmpl w:val="599C2C36"/>
    <w:lvl w:ilvl="0" w:tplc="9EBC07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54730"/>
    <w:multiLevelType w:val="hybridMultilevel"/>
    <w:tmpl w:val="6654159C"/>
    <w:lvl w:ilvl="0" w:tplc="864443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6438C"/>
    <w:multiLevelType w:val="hybridMultilevel"/>
    <w:tmpl w:val="BDE0B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11F95"/>
    <w:multiLevelType w:val="hybridMultilevel"/>
    <w:tmpl w:val="929CF6F2"/>
    <w:lvl w:ilvl="0" w:tplc="55D66A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D83013"/>
    <w:multiLevelType w:val="hybridMultilevel"/>
    <w:tmpl w:val="F32A1A0A"/>
    <w:lvl w:ilvl="0" w:tplc="AE4E654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A6D30"/>
    <w:multiLevelType w:val="hybridMultilevel"/>
    <w:tmpl w:val="4D9CB96E"/>
    <w:lvl w:ilvl="0" w:tplc="DAB63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13985"/>
    <w:multiLevelType w:val="hybridMultilevel"/>
    <w:tmpl w:val="1D76789A"/>
    <w:lvl w:ilvl="0" w:tplc="ED4899B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F70A3"/>
    <w:multiLevelType w:val="hybridMultilevel"/>
    <w:tmpl w:val="6FB887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82E8A"/>
    <w:multiLevelType w:val="hybridMultilevel"/>
    <w:tmpl w:val="67EC53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11"/>
  </w:num>
  <w:num w:numId="5">
    <w:abstractNumId w:val="30"/>
  </w:num>
  <w:num w:numId="6">
    <w:abstractNumId w:val="25"/>
  </w:num>
  <w:num w:numId="7">
    <w:abstractNumId w:val="24"/>
  </w:num>
  <w:num w:numId="8">
    <w:abstractNumId w:val="17"/>
  </w:num>
  <w:num w:numId="9">
    <w:abstractNumId w:val="27"/>
  </w:num>
  <w:num w:numId="10">
    <w:abstractNumId w:val="6"/>
  </w:num>
  <w:num w:numId="11">
    <w:abstractNumId w:val="34"/>
  </w:num>
  <w:num w:numId="12">
    <w:abstractNumId w:val="33"/>
  </w:num>
  <w:num w:numId="13">
    <w:abstractNumId w:val="7"/>
  </w:num>
  <w:num w:numId="14">
    <w:abstractNumId w:val="5"/>
  </w:num>
  <w:num w:numId="15">
    <w:abstractNumId w:val="15"/>
  </w:num>
  <w:num w:numId="16">
    <w:abstractNumId w:val="14"/>
  </w:num>
  <w:num w:numId="17">
    <w:abstractNumId w:val="1"/>
  </w:num>
  <w:num w:numId="18">
    <w:abstractNumId w:val="23"/>
  </w:num>
  <w:num w:numId="19">
    <w:abstractNumId w:val="26"/>
  </w:num>
  <w:num w:numId="20">
    <w:abstractNumId w:val="28"/>
  </w:num>
  <w:num w:numId="21">
    <w:abstractNumId w:val="0"/>
  </w:num>
  <w:num w:numId="22">
    <w:abstractNumId w:val="36"/>
  </w:num>
  <w:num w:numId="23">
    <w:abstractNumId w:val="19"/>
  </w:num>
  <w:num w:numId="24">
    <w:abstractNumId w:val="18"/>
  </w:num>
  <w:num w:numId="25">
    <w:abstractNumId w:val="16"/>
  </w:num>
  <w:num w:numId="26">
    <w:abstractNumId w:val="12"/>
  </w:num>
  <w:num w:numId="27">
    <w:abstractNumId w:val="20"/>
  </w:num>
  <w:num w:numId="28">
    <w:abstractNumId w:val="8"/>
  </w:num>
  <w:num w:numId="29">
    <w:abstractNumId w:val="3"/>
  </w:num>
  <w:num w:numId="30">
    <w:abstractNumId w:val="29"/>
  </w:num>
  <w:num w:numId="31">
    <w:abstractNumId w:val="35"/>
  </w:num>
  <w:num w:numId="32">
    <w:abstractNumId w:val="9"/>
  </w:num>
  <w:num w:numId="33">
    <w:abstractNumId w:val="32"/>
  </w:num>
  <w:num w:numId="34">
    <w:abstractNumId w:val="10"/>
  </w:num>
  <w:num w:numId="35">
    <w:abstractNumId w:val="13"/>
  </w:num>
  <w:num w:numId="36">
    <w:abstractNumId w:val="2"/>
  </w:num>
  <w:num w:numId="37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201"/>
    <w:rsid w:val="000000F7"/>
    <w:rsid w:val="00012EBA"/>
    <w:rsid w:val="000226F9"/>
    <w:rsid w:val="00034D9D"/>
    <w:rsid w:val="00036D06"/>
    <w:rsid w:val="00037443"/>
    <w:rsid w:val="0004042D"/>
    <w:rsid w:val="00051B65"/>
    <w:rsid w:val="0005293A"/>
    <w:rsid w:val="000569BE"/>
    <w:rsid w:val="000601B8"/>
    <w:rsid w:val="00070237"/>
    <w:rsid w:val="00074F6D"/>
    <w:rsid w:val="00080EC9"/>
    <w:rsid w:val="00084611"/>
    <w:rsid w:val="00086A0B"/>
    <w:rsid w:val="00090DEE"/>
    <w:rsid w:val="000A0718"/>
    <w:rsid w:val="000A581B"/>
    <w:rsid w:val="000A696A"/>
    <w:rsid w:val="000B650A"/>
    <w:rsid w:val="000C7988"/>
    <w:rsid w:val="000D06C9"/>
    <w:rsid w:val="000D6C89"/>
    <w:rsid w:val="000E4527"/>
    <w:rsid w:val="000E733E"/>
    <w:rsid w:val="000F04DA"/>
    <w:rsid w:val="000F0656"/>
    <w:rsid w:val="00116E38"/>
    <w:rsid w:val="001210E3"/>
    <w:rsid w:val="001228CD"/>
    <w:rsid w:val="001274C1"/>
    <w:rsid w:val="0013154E"/>
    <w:rsid w:val="0013649C"/>
    <w:rsid w:val="001438B2"/>
    <w:rsid w:val="00147627"/>
    <w:rsid w:val="00150BD8"/>
    <w:rsid w:val="00152702"/>
    <w:rsid w:val="00152BFC"/>
    <w:rsid w:val="00154747"/>
    <w:rsid w:val="00165153"/>
    <w:rsid w:val="001747C9"/>
    <w:rsid w:val="0017641A"/>
    <w:rsid w:val="00180B98"/>
    <w:rsid w:val="00181B31"/>
    <w:rsid w:val="00194F41"/>
    <w:rsid w:val="00195147"/>
    <w:rsid w:val="00196A8C"/>
    <w:rsid w:val="001B5EF9"/>
    <w:rsid w:val="001B5FC9"/>
    <w:rsid w:val="001C354F"/>
    <w:rsid w:val="001C3E0E"/>
    <w:rsid w:val="001C6EAB"/>
    <w:rsid w:val="001D0265"/>
    <w:rsid w:val="001D207B"/>
    <w:rsid w:val="001D4A99"/>
    <w:rsid w:val="001E4041"/>
    <w:rsid w:val="001E60F2"/>
    <w:rsid w:val="001E64F4"/>
    <w:rsid w:val="001E658D"/>
    <w:rsid w:val="001E6831"/>
    <w:rsid w:val="001F0B5D"/>
    <w:rsid w:val="001F14B1"/>
    <w:rsid w:val="001F175C"/>
    <w:rsid w:val="001F560A"/>
    <w:rsid w:val="001F725B"/>
    <w:rsid w:val="001F754F"/>
    <w:rsid w:val="00213596"/>
    <w:rsid w:val="002252AE"/>
    <w:rsid w:val="00234DA0"/>
    <w:rsid w:val="002527A5"/>
    <w:rsid w:val="0026507F"/>
    <w:rsid w:val="00266E9A"/>
    <w:rsid w:val="00267F72"/>
    <w:rsid w:val="0027177E"/>
    <w:rsid w:val="002778F8"/>
    <w:rsid w:val="00283146"/>
    <w:rsid w:val="002C3BA8"/>
    <w:rsid w:val="002C4BA7"/>
    <w:rsid w:val="002D6DFC"/>
    <w:rsid w:val="002D7229"/>
    <w:rsid w:val="002F1A57"/>
    <w:rsid w:val="0030523D"/>
    <w:rsid w:val="00311000"/>
    <w:rsid w:val="003169F8"/>
    <w:rsid w:val="00332E08"/>
    <w:rsid w:val="003549B2"/>
    <w:rsid w:val="00363530"/>
    <w:rsid w:val="003704D3"/>
    <w:rsid w:val="00380B86"/>
    <w:rsid w:val="0038218F"/>
    <w:rsid w:val="003822FF"/>
    <w:rsid w:val="00391782"/>
    <w:rsid w:val="0039445F"/>
    <w:rsid w:val="00394BA1"/>
    <w:rsid w:val="003B247F"/>
    <w:rsid w:val="003B385A"/>
    <w:rsid w:val="003B6EBE"/>
    <w:rsid w:val="003C13E5"/>
    <w:rsid w:val="003C32B0"/>
    <w:rsid w:val="003C466D"/>
    <w:rsid w:val="003D11FE"/>
    <w:rsid w:val="003D1503"/>
    <w:rsid w:val="003E721D"/>
    <w:rsid w:val="003F1B3E"/>
    <w:rsid w:val="003F3BB4"/>
    <w:rsid w:val="003F7BC9"/>
    <w:rsid w:val="00404668"/>
    <w:rsid w:val="004113D3"/>
    <w:rsid w:val="00414103"/>
    <w:rsid w:val="00423CA0"/>
    <w:rsid w:val="00434B23"/>
    <w:rsid w:val="004407B3"/>
    <w:rsid w:val="0044351E"/>
    <w:rsid w:val="004437B2"/>
    <w:rsid w:val="00451BFB"/>
    <w:rsid w:val="004553B9"/>
    <w:rsid w:val="00462D58"/>
    <w:rsid w:val="00466F55"/>
    <w:rsid w:val="00470210"/>
    <w:rsid w:val="00472A53"/>
    <w:rsid w:val="00473DFB"/>
    <w:rsid w:val="00483B12"/>
    <w:rsid w:val="004952D0"/>
    <w:rsid w:val="004B60FD"/>
    <w:rsid w:val="004D2BE2"/>
    <w:rsid w:val="004D49B3"/>
    <w:rsid w:val="004E1CC6"/>
    <w:rsid w:val="004E6E5C"/>
    <w:rsid w:val="004F59CD"/>
    <w:rsid w:val="004F6230"/>
    <w:rsid w:val="005028D0"/>
    <w:rsid w:val="0051287A"/>
    <w:rsid w:val="005153E2"/>
    <w:rsid w:val="005179B9"/>
    <w:rsid w:val="00521857"/>
    <w:rsid w:val="00521994"/>
    <w:rsid w:val="0052703E"/>
    <w:rsid w:val="00534E21"/>
    <w:rsid w:val="00542187"/>
    <w:rsid w:val="005457E8"/>
    <w:rsid w:val="00545996"/>
    <w:rsid w:val="00556F2D"/>
    <w:rsid w:val="0056561C"/>
    <w:rsid w:val="00573AC4"/>
    <w:rsid w:val="005768DC"/>
    <w:rsid w:val="00576C6A"/>
    <w:rsid w:val="00581C2F"/>
    <w:rsid w:val="00583CFE"/>
    <w:rsid w:val="00586FD0"/>
    <w:rsid w:val="005A307D"/>
    <w:rsid w:val="005B7DC7"/>
    <w:rsid w:val="005D4729"/>
    <w:rsid w:val="005E3B4D"/>
    <w:rsid w:val="005E3BB9"/>
    <w:rsid w:val="005E61D1"/>
    <w:rsid w:val="005F17F7"/>
    <w:rsid w:val="005F288E"/>
    <w:rsid w:val="005F3731"/>
    <w:rsid w:val="00602CC8"/>
    <w:rsid w:val="00605774"/>
    <w:rsid w:val="00611553"/>
    <w:rsid w:val="00612296"/>
    <w:rsid w:val="006338CD"/>
    <w:rsid w:val="00637AF0"/>
    <w:rsid w:val="00640146"/>
    <w:rsid w:val="0064490A"/>
    <w:rsid w:val="00645BB1"/>
    <w:rsid w:val="00647EFE"/>
    <w:rsid w:val="006502EF"/>
    <w:rsid w:val="00665A20"/>
    <w:rsid w:val="00674A40"/>
    <w:rsid w:val="006778C1"/>
    <w:rsid w:val="00677A01"/>
    <w:rsid w:val="00687988"/>
    <w:rsid w:val="00691C42"/>
    <w:rsid w:val="006B2E4C"/>
    <w:rsid w:val="006C62D0"/>
    <w:rsid w:val="006E0A50"/>
    <w:rsid w:val="006E16B2"/>
    <w:rsid w:val="006F11F9"/>
    <w:rsid w:val="007133C5"/>
    <w:rsid w:val="0071425A"/>
    <w:rsid w:val="0071478B"/>
    <w:rsid w:val="00716E09"/>
    <w:rsid w:val="007208F5"/>
    <w:rsid w:val="0072361C"/>
    <w:rsid w:val="00730E1F"/>
    <w:rsid w:val="00732626"/>
    <w:rsid w:val="00742CAF"/>
    <w:rsid w:val="00743871"/>
    <w:rsid w:val="007524FB"/>
    <w:rsid w:val="00753100"/>
    <w:rsid w:val="00753B70"/>
    <w:rsid w:val="00757788"/>
    <w:rsid w:val="007609F9"/>
    <w:rsid w:val="00777D22"/>
    <w:rsid w:val="00782039"/>
    <w:rsid w:val="0079336B"/>
    <w:rsid w:val="00793E3D"/>
    <w:rsid w:val="00796177"/>
    <w:rsid w:val="00797C5B"/>
    <w:rsid w:val="007A04F0"/>
    <w:rsid w:val="007A0A48"/>
    <w:rsid w:val="007A0C3D"/>
    <w:rsid w:val="007A2E48"/>
    <w:rsid w:val="007B2663"/>
    <w:rsid w:val="007B3DFE"/>
    <w:rsid w:val="007B4214"/>
    <w:rsid w:val="007B5822"/>
    <w:rsid w:val="007C4497"/>
    <w:rsid w:val="007C7EC0"/>
    <w:rsid w:val="007D065C"/>
    <w:rsid w:val="007D2FF0"/>
    <w:rsid w:val="007E11BE"/>
    <w:rsid w:val="007E209D"/>
    <w:rsid w:val="007E2427"/>
    <w:rsid w:val="007E564B"/>
    <w:rsid w:val="007E5A39"/>
    <w:rsid w:val="007E7C54"/>
    <w:rsid w:val="007F0FE4"/>
    <w:rsid w:val="007F3EE6"/>
    <w:rsid w:val="00802F62"/>
    <w:rsid w:val="008072AA"/>
    <w:rsid w:val="00807F17"/>
    <w:rsid w:val="00811B18"/>
    <w:rsid w:val="0082088C"/>
    <w:rsid w:val="008217AC"/>
    <w:rsid w:val="00822865"/>
    <w:rsid w:val="0082422A"/>
    <w:rsid w:val="0082580B"/>
    <w:rsid w:val="00833512"/>
    <w:rsid w:val="008374E0"/>
    <w:rsid w:val="00843CC1"/>
    <w:rsid w:val="00844F54"/>
    <w:rsid w:val="008531E7"/>
    <w:rsid w:val="00870004"/>
    <w:rsid w:val="008728D5"/>
    <w:rsid w:val="00877C90"/>
    <w:rsid w:val="00883450"/>
    <w:rsid w:val="008848C3"/>
    <w:rsid w:val="00887041"/>
    <w:rsid w:val="00887373"/>
    <w:rsid w:val="0089633D"/>
    <w:rsid w:val="00896725"/>
    <w:rsid w:val="008A7CEA"/>
    <w:rsid w:val="008C683B"/>
    <w:rsid w:val="008C6D57"/>
    <w:rsid w:val="008D20D6"/>
    <w:rsid w:val="008D2CF7"/>
    <w:rsid w:val="008D6C0F"/>
    <w:rsid w:val="008E0F52"/>
    <w:rsid w:val="008F418D"/>
    <w:rsid w:val="008F520E"/>
    <w:rsid w:val="00904D62"/>
    <w:rsid w:val="00915AEC"/>
    <w:rsid w:val="00915D21"/>
    <w:rsid w:val="009201D0"/>
    <w:rsid w:val="0092595A"/>
    <w:rsid w:val="00931E3B"/>
    <w:rsid w:val="0093376C"/>
    <w:rsid w:val="009344C9"/>
    <w:rsid w:val="009356CC"/>
    <w:rsid w:val="00947E04"/>
    <w:rsid w:val="0096087C"/>
    <w:rsid w:val="00966DCD"/>
    <w:rsid w:val="00971592"/>
    <w:rsid w:val="009728B7"/>
    <w:rsid w:val="00972BD9"/>
    <w:rsid w:val="009732EA"/>
    <w:rsid w:val="009744AE"/>
    <w:rsid w:val="00974944"/>
    <w:rsid w:val="009821E6"/>
    <w:rsid w:val="00985351"/>
    <w:rsid w:val="00990AC7"/>
    <w:rsid w:val="009951A1"/>
    <w:rsid w:val="00996310"/>
    <w:rsid w:val="00997CCE"/>
    <w:rsid w:val="009B24CA"/>
    <w:rsid w:val="009C2A10"/>
    <w:rsid w:val="009D2E9C"/>
    <w:rsid w:val="00A10142"/>
    <w:rsid w:val="00A10FAF"/>
    <w:rsid w:val="00A20BAD"/>
    <w:rsid w:val="00A26A5F"/>
    <w:rsid w:val="00A307A8"/>
    <w:rsid w:val="00A340AD"/>
    <w:rsid w:val="00A4167E"/>
    <w:rsid w:val="00A42974"/>
    <w:rsid w:val="00A43CB8"/>
    <w:rsid w:val="00A44D6D"/>
    <w:rsid w:val="00A5341D"/>
    <w:rsid w:val="00A55D57"/>
    <w:rsid w:val="00A5758F"/>
    <w:rsid w:val="00A66B3A"/>
    <w:rsid w:val="00A67260"/>
    <w:rsid w:val="00A6793F"/>
    <w:rsid w:val="00A77B92"/>
    <w:rsid w:val="00A805B4"/>
    <w:rsid w:val="00A85831"/>
    <w:rsid w:val="00AB41EB"/>
    <w:rsid w:val="00AC4D31"/>
    <w:rsid w:val="00AD1BD9"/>
    <w:rsid w:val="00AD3FEB"/>
    <w:rsid w:val="00AD6804"/>
    <w:rsid w:val="00AE22C5"/>
    <w:rsid w:val="00AF0251"/>
    <w:rsid w:val="00AF5544"/>
    <w:rsid w:val="00B01049"/>
    <w:rsid w:val="00B10643"/>
    <w:rsid w:val="00B115AD"/>
    <w:rsid w:val="00B13C00"/>
    <w:rsid w:val="00B30938"/>
    <w:rsid w:val="00B34090"/>
    <w:rsid w:val="00B44DA4"/>
    <w:rsid w:val="00B6348F"/>
    <w:rsid w:val="00B66756"/>
    <w:rsid w:val="00B72222"/>
    <w:rsid w:val="00B72B71"/>
    <w:rsid w:val="00B7645D"/>
    <w:rsid w:val="00B8011A"/>
    <w:rsid w:val="00B80F39"/>
    <w:rsid w:val="00B91F3A"/>
    <w:rsid w:val="00B9760B"/>
    <w:rsid w:val="00BA2BC7"/>
    <w:rsid w:val="00BA6170"/>
    <w:rsid w:val="00BA79BA"/>
    <w:rsid w:val="00BB5192"/>
    <w:rsid w:val="00BB5F38"/>
    <w:rsid w:val="00BB60F3"/>
    <w:rsid w:val="00BC5805"/>
    <w:rsid w:val="00BD0C5C"/>
    <w:rsid w:val="00BD14B5"/>
    <w:rsid w:val="00BD5615"/>
    <w:rsid w:val="00BE0685"/>
    <w:rsid w:val="00BE1389"/>
    <w:rsid w:val="00BE2285"/>
    <w:rsid w:val="00BE5D91"/>
    <w:rsid w:val="00BF56DA"/>
    <w:rsid w:val="00C07201"/>
    <w:rsid w:val="00C13C97"/>
    <w:rsid w:val="00C264AC"/>
    <w:rsid w:val="00C352E9"/>
    <w:rsid w:val="00C35C8A"/>
    <w:rsid w:val="00C45ECD"/>
    <w:rsid w:val="00C5372E"/>
    <w:rsid w:val="00C545D0"/>
    <w:rsid w:val="00C56004"/>
    <w:rsid w:val="00C60DAC"/>
    <w:rsid w:val="00C654D4"/>
    <w:rsid w:val="00C730CB"/>
    <w:rsid w:val="00C73EC3"/>
    <w:rsid w:val="00C7414C"/>
    <w:rsid w:val="00C76796"/>
    <w:rsid w:val="00C805C9"/>
    <w:rsid w:val="00C806B7"/>
    <w:rsid w:val="00C82387"/>
    <w:rsid w:val="00C842AB"/>
    <w:rsid w:val="00C847F3"/>
    <w:rsid w:val="00C86294"/>
    <w:rsid w:val="00C905DC"/>
    <w:rsid w:val="00CA5214"/>
    <w:rsid w:val="00CA5A25"/>
    <w:rsid w:val="00CB0C39"/>
    <w:rsid w:val="00CC0600"/>
    <w:rsid w:val="00CD1ABE"/>
    <w:rsid w:val="00CE1613"/>
    <w:rsid w:val="00CE2C5F"/>
    <w:rsid w:val="00CF5841"/>
    <w:rsid w:val="00CF6D08"/>
    <w:rsid w:val="00D005B6"/>
    <w:rsid w:val="00D0776B"/>
    <w:rsid w:val="00D12BA1"/>
    <w:rsid w:val="00D14910"/>
    <w:rsid w:val="00D15DBE"/>
    <w:rsid w:val="00D244D8"/>
    <w:rsid w:val="00D325A1"/>
    <w:rsid w:val="00D36D33"/>
    <w:rsid w:val="00D41D2B"/>
    <w:rsid w:val="00D518AC"/>
    <w:rsid w:val="00D6003E"/>
    <w:rsid w:val="00D601D2"/>
    <w:rsid w:val="00D6115E"/>
    <w:rsid w:val="00D63CF4"/>
    <w:rsid w:val="00D63FDF"/>
    <w:rsid w:val="00D67361"/>
    <w:rsid w:val="00D711E3"/>
    <w:rsid w:val="00D7158A"/>
    <w:rsid w:val="00D73A59"/>
    <w:rsid w:val="00D802B2"/>
    <w:rsid w:val="00D901EA"/>
    <w:rsid w:val="00D94ACF"/>
    <w:rsid w:val="00D96335"/>
    <w:rsid w:val="00DA585B"/>
    <w:rsid w:val="00DB19AB"/>
    <w:rsid w:val="00DB2581"/>
    <w:rsid w:val="00DD292B"/>
    <w:rsid w:val="00DD5612"/>
    <w:rsid w:val="00DE799C"/>
    <w:rsid w:val="00DF38D7"/>
    <w:rsid w:val="00E067C5"/>
    <w:rsid w:val="00E06E42"/>
    <w:rsid w:val="00E11300"/>
    <w:rsid w:val="00E16A65"/>
    <w:rsid w:val="00E35209"/>
    <w:rsid w:val="00E4093E"/>
    <w:rsid w:val="00E472D9"/>
    <w:rsid w:val="00E5128B"/>
    <w:rsid w:val="00E551A8"/>
    <w:rsid w:val="00E72ED9"/>
    <w:rsid w:val="00E751A1"/>
    <w:rsid w:val="00EA37CF"/>
    <w:rsid w:val="00EB2D39"/>
    <w:rsid w:val="00EE0772"/>
    <w:rsid w:val="00EE5558"/>
    <w:rsid w:val="00EE7B30"/>
    <w:rsid w:val="00F078A3"/>
    <w:rsid w:val="00F07D38"/>
    <w:rsid w:val="00F212FA"/>
    <w:rsid w:val="00F22981"/>
    <w:rsid w:val="00F25BC1"/>
    <w:rsid w:val="00F276D4"/>
    <w:rsid w:val="00F35A93"/>
    <w:rsid w:val="00F37E99"/>
    <w:rsid w:val="00F40C35"/>
    <w:rsid w:val="00F41013"/>
    <w:rsid w:val="00F448EA"/>
    <w:rsid w:val="00F450C1"/>
    <w:rsid w:val="00F506FB"/>
    <w:rsid w:val="00F514D0"/>
    <w:rsid w:val="00F566D7"/>
    <w:rsid w:val="00F571DF"/>
    <w:rsid w:val="00F63EE4"/>
    <w:rsid w:val="00F63F86"/>
    <w:rsid w:val="00F74F38"/>
    <w:rsid w:val="00F851BA"/>
    <w:rsid w:val="00F92599"/>
    <w:rsid w:val="00FA64EC"/>
    <w:rsid w:val="00FB0F09"/>
    <w:rsid w:val="00FB6978"/>
    <w:rsid w:val="00FC3610"/>
    <w:rsid w:val="00FD1699"/>
    <w:rsid w:val="00FF2998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0"/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C9"/>
  </w:style>
  <w:style w:type="paragraph" w:styleId="Titre1">
    <w:name w:val="heading 1"/>
    <w:basedOn w:val="Normal"/>
    <w:next w:val="Normal"/>
    <w:link w:val="Titre1Car"/>
    <w:qFormat/>
    <w:rsid w:val="00581C2F"/>
    <w:pPr>
      <w:keepNext/>
      <w:keepLines/>
      <w:numPr>
        <w:numId w:val="1"/>
      </w:numPr>
      <w:spacing w:before="480" w:after="0"/>
      <w:ind w:left="709" w:hanging="425"/>
      <w:outlineLvl w:val="0"/>
    </w:pPr>
    <w:rPr>
      <w:rFonts w:asciiTheme="majorHAnsi" w:eastAsiaTheme="majorEastAsia" w:hAnsiTheme="majorHAnsi" w:cstheme="majorBidi"/>
      <w:bCs/>
      <w:noProof/>
      <w:color w:val="365F91" w:themeColor="accent1" w:themeShade="BF"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3EE4"/>
    <w:pPr>
      <w:keepNext/>
      <w:keepLines/>
      <w:numPr>
        <w:numId w:val="2"/>
      </w:numPr>
      <w:spacing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u w:val="single"/>
    </w:rPr>
  </w:style>
  <w:style w:type="paragraph" w:styleId="Titre3">
    <w:name w:val="heading 3"/>
    <w:aliases w:val="Exemple"/>
    <w:basedOn w:val="Normal"/>
    <w:next w:val="Normal"/>
    <w:link w:val="Titre3Car"/>
    <w:uiPriority w:val="9"/>
    <w:unhideWhenUsed/>
    <w:qFormat/>
    <w:rsid w:val="00C072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aliases w:val="A retenir"/>
    <w:basedOn w:val="Normal"/>
    <w:next w:val="Normal"/>
    <w:link w:val="Titre4Car"/>
    <w:uiPriority w:val="9"/>
    <w:unhideWhenUsed/>
    <w:qFormat/>
    <w:rsid w:val="00E4093E"/>
    <w:p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7201"/>
  </w:style>
  <w:style w:type="paragraph" w:styleId="Pieddepage">
    <w:name w:val="footer"/>
    <w:basedOn w:val="Normal"/>
    <w:link w:val="PieddepageCar"/>
    <w:uiPriority w:val="99"/>
    <w:semiHidden/>
    <w:unhideWhenUsed/>
    <w:rsid w:val="00C0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7201"/>
  </w:style>
  <w:style w:type="paragraph" w:styleId="Textedebulles">
    <w:name w:val="Balloon Text"/>
    <w:basedOn w:val="Normal"/>
    <w:link w:val="TextedebullesCar"/>
    <w:uiPriority w:val="99"/>
    <w:semiHidden/>
    <w:unhideWhenUsed/>
    <w:rsid w:val="00C0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20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81C2F"/>
    <w:rPr>
      <w:rFonts w:asciiTheme="majorHAnsi" w:eastAsiaTheme="majorEastAsia" w:hAnsiTheme="majorHAnsi" w:cstheme="majorBidi"/>
      <w:bCs/>
      <w:noProof/>
      <w:color w:val="365F91" w:themeColor="accent1" w:themeShade="BF"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63EE4"/>
    <w:rPr>
      <w:rFonts w:asciiTheme="majorHAnsi" w:eastAsiaTheme="majorEastAsia" w:hAnsiTheme="majorHAnsi" w:cstheme="majorBidi"/>
      <w:bCs/>
      <w:color w:val="4F81BD" w:themeColor="accent1"/>
      <w:sz w:val="26"/>
      <w:szCs w:val="26"/>
      <w:u w:val="single"/>
    </w:rPr>
  </w:style>
  <w:style w:type="character" w:customStyle="1" w:styleId="Titre3Car">
    <w:name w:val="Titre 3 Car"/>
    <w:aliases w:val="Exemple Car"/>
    <w:basedOn w:val="Policepardfaut"/>
    <w:link w:val="Titre3"/>
    <w:uiPriority w:val="9"/>
    <w:rsid w:val="00C072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qFormat/>
    <w:rsid w:val="00C07201"/>
    <w:pPr>
      <w:pBdr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07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Paragraphedeliste">
    <w:name w:val="List Paragraph"/>
    <w:basedOn w:val="Normal"/>
    <w:uiPriority w:val="34"/>
    <w:qFormat/>
    <w:rsid w:val="00470210"/>
    <w:pPr>
      <w:ind w:left="720"/>
      <w:contextualSpacing/>
    </w:pPr>
  </w:style>
  <w:style w:type="table" w:styleId="Grilledutableau">
    <w:name w:val="Table Grid"/>
    <w:basedOn w:val="TableauNormal"/>
    <w:rsid w:val="00AB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aliases w:val="A retenir Car"/>
    <w:basedOn w:val="Policepardfaut"/>
    <w:link w:val="Titre4"/>
    <w:uiPriority w:val="9"/>
    <w:rsid w:val="00E4093E"/>
  </w:style>
  <w:style w:type="character" w:styleId="Accentuation">
    <w:name w:val="Emphasis"/>
    <w:basedOn w:val="Policepardfaut"/>
    <w:uiPriority w:val="20"/>
    <w:qFormat/>
    <w:rsid w:val="0082422A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0569BE"/>
    <w:rPr>
      <w:color w:val="808080"/>
    </w:rPr>
  </w:style>
  <w:style w:type="character" w:customStyle="1" w:styleId="texte21">
    <w:name w:val="texte21"/>
    <w:basedOn w:val="Policepardfaut"/>
    <w:rsid w:val="0072361C"/>
    <w:rPr>
      <w:rFonts w:ascii="Arial" w:hAnsi="Arial" w:cs="Arial" w:hint="default"/>
      <w:color w:val="000066"/>
      <w:sz w:val="14"/>
      <w:szCs w:val="14"/>
    </w:rPr>
  </w:style>
  <w:style w:type="character" w:customStyle="1" w:styleId="surligne1">
    <w:name w:val="surligne1"/>
    <w:basedOn w:val="Policepardfaut"/>
    <w:rsid w:val="0072361C"/>
    <w:rPr>
      <w:rFonts w:ascii="Arial" w:hAnsi="Arial" w:cs="Arial" w:hint="default"/>
      <w:b/>
      <w:bCs/>
      <w:color w:val="000066"/>
      <w:sz w:val="14"/>
      <w:szCs w:val="14"/>
    </w:rPr>
  </w:style>
  <w:style w:type="paragraph" w:styleId="NormalWeb">
    <w:name w:val="Normal (Web)"/>
    <w:basedOn w:val="Normal"/>
    <w:uiPriority w:val="99"/>
    <w:rsid w:val="00C5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C545D0"/>
    <w:rPr>
      <w:color w:val="0000FF"/>
      <w:u w:val="single"/>
    </w:rPr>
  </w:style>
  <w:style w:type="paragraph" w:customStyle="1" w:styleId="Default">
    <w:name w:val="Default"/>
    <w:rsid w:val="00C90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EB2D39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C35C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B387DB1BA647D396FB2F41FC1ED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B03B6-AEAE-4405-8078-B53D1978CAB0}"/>
      </w:docPartPr>
      <w:docPartBody>
        <w:p w:rsidR="008C3E88" w:rsidRDefault="00FA331A" w:rsidP="00FA331A">
          <w:pPr>
            <w:pStyle w:val="6EB387DB1BA647D396FB2F41FC1EDA7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EC28653A4C6247CA975D27EB57D4A0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74E0E-6C61-4D37-9F6D-3CBED5D39BF6}"/>
      </w:docPartPr>
      <w:docPartBody>
        <w:p w:rsidR="008C3E88" w:rsidRDefault="00FA331A" w:rsidP="00FA331A">
          <w:pPr>
            <w:pStyle w:val="EC28653A4C6247CA975D27EB57D4A0F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331A"/>
    <w:rsid w:val="00176BCD"/>
    <w:rsid w:val="001C75F4"/>
    <w:rsid w:val="0058318F"/>
    <w:rsid w:val="00676F81"/>
    <w:rsid w:val="006A659A"/>
    <w:rsid w:val="00802E15"/>
    <w:rsid w:val="008720FA"/>
    <w:rsid w:val="008C3E88"/>
    <w:rsid w:val="009C280F"/>
    <w:rsid w:val="009D0CD7"/>
    <w:rsid w:val="00A37A6C"/>
    <w:rsid w:val="00AB5926"/>
    <w:rsid w:val="00B660B0"/>
    <w:rsid w:val="00C5589A"/>
    <w:rsid w:val="00D855AF"/>
    <w:rsid w:val="00D87E32"/>
    <w:rsid w:val="00DD4A1E"/>
    <w:rsid w:val="00DF64A1"/>
    <w:rsid w:val="00E529C4"/>
    <w:rsid w:val="00E53D74"/>
    <w:rsid w:val="00E9630C"/>
    <w:rsid w:val="00EB58E2"/>
    <w:rsid w:val="00F100F0"/>
    <w:rsid w:val="00F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EB387DB1BA647D396FB2F41FC1EDA7A">
    <w:name w:val="6EB387DB1BA647D396FB2F41FC1EDA7A"/>
    <w:rsid w:val="00FA331A"/>
  </w:style>
  <w:style w:type="paragraph" w:customStyle="1" w:styleId="EC28653A4C6247CA975D27EB57D4A0F4">
    <w:name w:val="EC28653A4C6247CA975D27EB57D4A0F4"/>
    <w:rsid w:val="00FA331A"/>
  </w:style>
  <w:style w:type="character" w:styleId="Textedelespacerserv">
    <w:name w:val="Placeholder Text"/>
    <w:basedOn w:val="Policepardfaut"/>
    <w:uiPriority w:val="99"/>
    <w:semiHidden/>
    <w:rsid w:val="00A37A6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CAP Esth2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A9EBF1-5E76-41E5-8183-CC5545A0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NOM, Prénom :                                                                                                                                Chimie 3</vt:lpstr>
    </vt:vector>
  </TitlesOfParts>
  <Company>Hewlett-Packard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NOM, Prénom :                                                                                                                                Chimie 3</dc:title>
  <dc:creator>Sophie</dc:creator>
  <cp:lastModifiedBy>Michel Lebreton</cp:lastModifiedBy>
  <cp:revision>2</cp:revision>
  <cp:lastPrinted>2013-04-04T08:16:00Z</cp:lastPrinted>
  <dcterms:created xsi:type="dcterms:W3CDTF">2013-04-19T13:08:00Z</dcterms:created>
  <dcterms:modified xsi:type="dcterms:W3CDTF">2013-04-19T13:08:00Z</dcterms:modified>
</cp:coreProperties>
</file>