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3"/>
        <w:tblpPr w:leftFromText="141" w:rightFromText="141" w:vertAnchor="page" w:horzAnchor="margin" w:tblpY="406"/>
        <w:tblW w:w="5160" w:type="pct"/>
        <w:tblLook w:val="04A0"/>
      </w:tblPr>
      <w:tblGrid>
        <w:gridCol w:w="2573"/>
        <w:gridCol w:w="6151"/>
        <w:gridCol w:w="2300"/>
      </w:tblGrid>
      <w:tr w:rsidR="0029451B" w:rsidRPr="0029451B" w:rsidTr="003F1B90">
        <w:trPr>
          <w:trHeight w:val="738"/>
        </w:trPr>
        <w:tc>
          <w:tcPr>
            <w:tcW w:w="1167" w:type="pct"/>
          </w:tcPr>
          <w:p w:rsidR="0029451B" w:rsidRPr="0029451B" w:rsidRDefault="0029451B" w:rsidP="003F1B90">
            <w:pPr>
              <w:rPr>
                <w:rFonts w:ascii="Calibri" w:eastAsiaTheme="minorEastAsia" w:hAnsi="Calibri"/>
                <w:smallCaps/>
                <w:lang w:val="en-US" w:eastAsia="zh-CN"/>
              </w:rPr>
            </w:pPr>
            <w:r w:rsidRPr="0029451B">
              <w:rPr>
                <w:rFonts w:ascii="Calibri" w:eastAsiaTheme="minorEastAsia" w:hAnsi="Calibri"/>
                <w:smallCaps/>
                <w:noProof/>
              </w:rPr>
              <w:drawing>
                <wp:inline distT="0" distB="0" distL="0" distR="0">
                  <wp:extent cx="952500" cy="691662"/>
                  <wp:effectExtent l="0" t="0" r="0" b="0"/>
                  <wp:docPr id="2" name="il_fi" descr="http://www.lyc-hoche-versailles.ac-versailles.fr/IMG/png/logo_ac-versailles_transparent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hoche-versailles.ac-versailles.fr/IMG/png/logo_ac-versailles_transparent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72" cy="69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pct"/>
          </w:tcPr>
          <w:p w:rsidR="0029451B" w:rsidRPr="0029451B" w:rsidRDefault="0029451B" w:rsidP="003F1B90">
            <w:pPr>
              <w:jc w:val="center"/>
              <w:rPr>
                <w:rFonts w:ascii="Calibri" w:eastAsiaTheme="minorEastAsia" w:hAnsi="Calibri" w:cs="Arial"/>
                <w:b/>
                <w:smallCaps/>
                <w:color w:val="7030A0"/>
                <w:lang w:val="en-US" w:eastAsia="zh-CN"/>
              </w:rPr>
            </w:pPr>
          </w:p>
          <w:p w:rsidR="0029451B" w:rsidRPr="0029451B" w:rsidRDefault="00257794" w:rsidP="003F1B90">
            <w:pPr>
              <w:jc w:val="center"/>
              <w:rPr>
                <w:rFonts w:ascii="Calibri" w:eastAsiaTheme="minorEastAsia" w:hAnsi="Calibri" w:cs="Arial"/>
                <w:b/>
                <w:smallCaps/>
                <w:color w:val="7030A0"/>
                <w:lang w:val="en-US" w:eastAsia="zh-CN"/>
              </w:rPr>
            </w:pPr>
            <w:r>
              <w:rPr>
                <w:rFonts w:ascii="Calibri" w:eastAsiaTheme="minorEastAsia" w:hAnsi="Calibri" w:cs="Arial"/>
                <w:b/>
                <w:smallCaps/>
                <w:color w:val="7030A0"/>
                <w:lang w:val="en-US" w:eastAsia="zh-CN"/>
              </w:rPr>
              <w:t>evaluation</w:t>
            </w:r>
            <w:r w:rsidR="00C11AB7">
              <w:rPr>
                <w:rFonts w:ascii="Calibri" w:eastAsiaTheme="minorEastAsia" w:hAnsi="Calibri" w:cs="Arial"/>
                <w:b/>
                <w:smallCaps/>
                <w:color w:val="7030A0"/>
                <w:lang w:val="en-US" w:eastAsia="zh-CN"/>
              </w:rPr>
              <w:t xml:space="preserve"> </w:t>
            </w:r>
            <w:r>
              <w:rPr>
                <w:rFonts w:ascii="Calibri" w:eastAsiaTheme="minorEastAsia" w:hAnsi="Calibri" w:cs="Arial"/>
                <w:b/>
                <w:smallCaps/>
                <w:color w:val="7030A0"/>
                <w:lang w:val="en-US" w:eastAsia="zh-CN"/>
              </w:rPr>
              <w:t>formative</w:t>
            </w:r>
          </w:p>
          <w:p w:rsidR="0029451B" w:rsidRPr="0029451B" w:rsidRDefault="0029451B" w:rsidP="003F1B90">
            <w:pPr>
              <w:jc w:val="center"/>
              <w:rPr>
                <w:rFonts w:ascii="Calibri" w:eastAsiaTheme="minorEastAsia" w:hAnsi="Calibri" w:cs="Arial"/>
                <w:b/>
                <w:smallCaps/>
                <w:color w:val="7030A0"/>
                <w:lang w:val="en-US" w:eastAsia="zh-CN"/>
              </w:rPr>
            </w:pPr>
          </w:p>
        </w:tc>
        <w:tc>
          <w:tcPr>
            <w:tcW w:w="1043" w:type="pct"/>
          </w:tcPr>
          <w:p w:rsidR="0029451B" w:rsidRPr="0029451B" w:rsidRDefault="0029451B" w:rsidP="003F1B90">
            <w:pPr>
              <w:rPr>
                <w:rFonts w:ascii="Calibri" w:eastAsiaTheme="minorEastAsia" w:hAnsi="Calibri" w:cs="Arial"/>
                <w:smallCaps/>
                <w:lang w:val="en-US" w:eastAsia="zh-CN"/>
              </w:rPr>
            </w:pPr>
          </w:p>
          <w:p w:rsidR="0029451B" w:rsidRDefault="0029451B" w:rsidP="003F1B90">
            <w:pPr>
              <w:jc w:val="center"/>
              <w:rPr>
                <w:rFonts w:ascii="Calibri" w:eastAsiaTheme="minorEastAsia" w:hAnsi="Calibri" w:cs="Arial"/>
                <w:smallCaps/>
                <w:lang w:val="en-US" w:eastAsia="zh-CN"/>
              </w:rPr>
            </w:pPr>
            <w:r>
              <w:rPr>
                <w:rFonts w:ascii="Calibri" w:eastAsiaTheme="minorEastAsia" w:hAnsi="Calibri" w:cs="Arial"/>
                <w:smallCaps/>
                <w:lang w:val="en-US" w:eastAsia="zh-CN"/>
              </w:rPr>
              <w:t>3PPRO</w:t>
            </w:r>
          </w:p>
          <w:p w:rsidR="00EE6ECC" w:rsidRPr="0029451B" w:rsidRDefault="0029451B" w:rsidP="00427390">
            <w:pPr>
              <w:jc w:val="center"/>
              <w:rPr>
                <w:rFonts w:ascii="Calibri" w:eastAsiaTheme="minorEastAsia" w:hAnsi="Calibri" w:cs="Arial"/>
                <w:smallCaps/>
                <w:lang w:val="en-US" w:eastAsia="zh-CN"/>
              </w:rPr>
            </w:pPr>
            <w:proofErr w:type="spellStart"/>
            <w:r>
              <w:rPr>
                <w:rFonts w:ascii="Calibri" w:eastAsiaTheme="minorEastAsia" w:hAnsi="Calibri" w:cs="Arial"/>
                <w:smallCaps/>
                <w:lang w:val="en-US" w:eastAsia="zh-CN"/>
              </w:rPr>
              <w:t>Mathématiques</w:t>
            </w:r>
            <w:proofErr w:type="spellEnd"/>
          </w:p>
        </w:tc>
      </w:tr>
    </w:tbl>
    <w:p w:rsidR="0029451B" w:rsidRDefault="0029451B"/>
    <w:tbl>
      <w:tblPr>
        <w:tblpPr w:leftFromText="141" w:rightFromText="141" w:vertAnchor="page" w:horzAnchor="margin" w:tblpXSpec="center" w:tblpY="24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524"/>
        <w:gridCol w:w="7158"/>
      </w:tblGrid>
      <w:tr w:rsidR="00786FDE" w:rsidRPr="003E735D" w:rsidTr="00E70E39">
        <w:trPr>
          <w:trHeight w:val="642"/>
        </w:trPr>
        <w:tc>
          <w:tcPr>
            <w:tcW w:w="0" w:type="auto"/>
            <w:shd w:val="clear" w:color="auto" w:fill="FFFF99"/>
            <w:vAlign w:val="center"/>
          </w:tcPr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TITRE</w:t>
            </w:r>
          </w:p>
        </w:tc>
        <w:tc>
          <w:tcPr>
            <w:tcW w:w="0" w:type="auto"/>
            <w:vAlign w:val="center"/>
          </w:tcPr>
          <w:p w:rsidR="009F75C4" w:rsidRPr="003E735D" w:rsidRDefault="004C2825" w:rsidP="00911C4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smallCaps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smallCaps/>
                <w:kern w:val="3"/>
                <w:sz w:val="22"/>
                <w:szCs w:val="22"/>
                <w:lang w:eastAsia="zh-CN" w:bidi="hi-IN"/>
              </w:rPr>
              <w:t>L’abri de jardin</w:t>
            </w:r>
          </w:p>
        </w:tc>
      </w:tr>
      <w:tr w:rsidR="00786FDE" w:rsidRPr="003E735D" w:rsidTr="00E70E39">
        <w:trPr>
          <w:trHeight w:val="3805"/>
        </w:trPr>
        <w:tc>
          <w:tcPr>
            <w:tcW w:w="0" w:type="auto"/>
            <w:shd w:val="clear" w:color="auto" w:fill="FFFF99"/>
            <w:vAlign w:val="center"/>
          </w:tcPr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POINTS DU PROGRAMME</w:t>
            </w:r>
          </w:p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</w:p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ABORDÉS</w:t>
            </w:r>
          </w:p>
        </w:tc>
        <w:tc>
          <w:tcPr>
            <w:tcW w:w="0" w:type="auto"/>
            <w:vAlign w:val="center"/>
          </w:tcPr>
          <w:p w:rsidR="00C41492" w:rsidRPr="003E735D" w:rsidRDefault="009D4824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u w:val="single"/>
                <w:lang w:eastAsia="zh-CN" w:bidi="hi-IN"/>
              </w:rPr>
              <w:t>Partie1</w:t>
            </w: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 xml:space="preserve"> : </w:t>
            </w:r>
            <w:r w:rsidR="00C41492"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Géométrie</w:t>
            </w:r>
          </w:p>
          <w:p w:rsidR="00C41492" w:rsidRPr="003E735D" w:rsidRDefault="00C41492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 xml:space="preserve">Surface plane  aire d’un rectangle – aire d’un </w:t>
            </w:r>
            <w:r w:rsidR="00C84D26"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 xml:space="preserve">triangle </w:t>
            </w:r>
            <w:r w:rsidR="00ED5813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– prisme droit</w:t>
            </w:r>
            <w:bookmarkStart w:id="0" w:name="_GoBack"/>
            <w:bookmarkEnd w:id="0"/>
          </w:p>
          <w:p w:rsidR="00C41492" w:rsidRPr="003E735D" w:rsidRDefault="00C41492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Volume</w:t>
            </w:r>
            <w:r w:rsidR="00C84D26"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 xml:space="preserve"> d’un prisme de droit</w:t>
            </w:r>
          </w:p>
          <w:p w:rsidR="00C41492" w:rsidRPr="003E735D" w:rsidRDefault="00C41492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Grandeurs et mesures</w:t>
            </w:r>
          </w:p>
          <w:p w:rsidR="00C41492" w:rsidRPr="003E735D" w:rsidRDefault="00C41492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</w:p>
          <w:p w:rsidR="00C41492" w:rsidRPr="003E735D" w:rsidRDefault="00C41492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Nombres et calculs</w:t>
            </w:r>
          </w:p>
          <w:p w:rsidR="00C41492" w:rsidRPr="003E735D" w:rsidRDefault="00C41492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Pourcentage (pré-requis de la classe de quatrième)</w:t>
            </w:r>
          </w:p>
          <w:p w:rsidR="00C84D26" w:rsidRPr="003E735D" w:rsidRDefault="00C84D26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Arrondir à l’unité</w:t>
            </w:r>
          </w:p>
          <w:p w:rsidR="000A53BB" w:rsidRPr="003E735D" w:rsidRDefault="000A53BB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</w:p>
          <w:p w:rsidR="000A53BB" w:rsidRPr="003E735D" w:rsidRDefault="009D4824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u w:val="single"/>
                <w:lang w:eastAsia="zh-CN" w:bidi="hi-IN"/>
              </w:rPr>
              <w:t>Partie 2</w:t>
            </w: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 xml:space="preserve"> : </w:t>
            </w:r>
            <w:r w:rsidR="000A53BB"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Sciences et technologie</w:t>
            </w:r>
          </w:p>
          <w:p w:rsidR="008C7F28" w:rsidRPr="003E735D" w:rsidRDefault="008C7F28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Puissance et énergie électrique</w:t>
            </w:r>
          </w:p>
          <w:p w:rsidR="000A53BB" w:rsidRPr="003E735D" w:rsidRDefault="000A53BB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Les unités de puissance</w:t>
            </w:r>
            <w:r w:rsidR="00EF61BA"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 xml:space="preserve"> d’un appareil électrique</w:t>
            </w:r>
          </w:p>
          <w:p w:rsidR="00C41492" w:rsidRPr="003E735D" w:rsidRDefault="00C41492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</w:p>
          <w:p w:rsidR="00C41492" w:rsidRPr="003E735D" w:rsidRDefault="00C41492" w:rsidP="00C414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</w:p>
          <w:p w:rsidR="009F75C4" w:rsidRPr="003E735D" w:rsidRDefault="009F75C4" w:rsidP="003F1B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</w:p>
        </w:tc>
      </w:tr>
      <w:tr w:rsidR="00A360CB" w:rsidRPr="003E735D" w:rsidTr="00E70E39">
        <w:trPr>
          <w:trHeight w:val="1155"/>
        </w:trPr>
        <w:tc>
          <w:tcPr>
            <w:tcW w:w="0" w:type="auto"/>
            <w:shd w:val="clear" w:color="auto" w:fill="FFFF99"/>
            <w:vAlign w:val="center"/>
          </w:tcPr>
          <w:p w:rsidR="003B364B" w:rsidRPr="003E735D" w:rsidRDefault="003B364B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SOCLE COMMUN DES COMPETENCES</w:t>
            </w:r>
          </w:p>
          <w:p w:rsidR="008733A4" w:rsidRPr="003E735D" w:rsidRDefault="008733A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eastAsia="Arial Unicode MS" w:cs="Arial Unicode MS"/>
                <w:b/>
                <w:kern w:val="3"/>
                <w:sz w:val="22"/>
                <w:szCs w:val="22"/>
                <w:lang w:eastAsia="zh-CN" w:bidi="hi-IN"/>
              </w:rPr>
              <w:t>Palier 3</w:t>
            </w:r>
          </w:p>
        </w:tc>
        <w:tc>
          <w:tcPr>
            <w:tcW w:w="0" w:type="auto"/>
            <w:vAlign w:val="center"/>
          </w:tcPr>
          <w:p w:rsidR="003B364B" w:rsidRPr="003E735D" w:rsidRDefault="008C7F28" w:rsidP="003F1B90">
            <w:pPr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Savoir utiliser des connaissances et des compétences mathématiques</w:t>
            </w:r>
          </w:p>
          <w:p w:rsidR="008C7F28" w:rsidRPr="003E735D" w:rsidRDefault="008C7F28" w:rsidP="003F1B90">
            <w:pPr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Pratiquer une démarche scientifique et technologique. Résoudre des problèmes</w:t>
            </w:r>
          </w:p>
        </w:tc>
      </w:tr>
      <w:tr w:rsidR="00786FDE" w:rsidRPr="003E735D" w:rsidTr="00E70E39">
        <w:trPr>
          <w:trHeight w:val="1155"/>
        </w:trPr>
        <w:tc>
          <w:tcPr>
            <w:tcW w:w="0" w:type="auto"/>
            <w:shd w:val="clear" w:color="auto" w:fill="FFFF99"/>
            <w:vAlign w:val="center"/>
          </w:tcPr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MATÉRIEL À PRÉVOIR</w:t>
            </w:r>
          </w:p>
        </w:tc>
        <w:tc>
          <w:tcPr>
            <w:tcW w:w="0" w:type="auto"/>
            <w:vAlign w:val="center"/>
          </w:tcPr>
          <w:p w:rsidR="009F75C4" w:rsidRPr="003E735D" w:rsidRDefault="00A40AE8" w:rsidP="003B364B">
            <w:pPr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Matériel de tracé géométrique - Calculatrice type collège.</w:t>
            </w:r>
          </w:p>
          <w:p w:rsidR="00A40AE8" w:rsidRPr="003E735D" w:rsidRDefault="00A40AE8" w:rsidP="003B364B">
            <w:pPr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Crayons de couleurs.</w:t>
            </w:r>
          </w:p>
        </w:tc>
      </w:tr>
      <w:tr w:rsidR="00786FDE" w:rsidRPr="003E735D" w:rsidTr="00E70E39">
        <w:trPr>
          <w:trHeight w:val="658"/>
        </w:trPr>
        <w:tc>
          <w:tcPr>
            <w:tcW w:w="0" w:type="auto"/>
            <w:shd w:val="clear" w:color="auto" w:fill="FFFF99"/>
            <w:vAlign w:val="center"/>
          </w:tcPr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DISPOSITION DE LA SALLE</w:t>
            </w:r>
          </w:p>
        </w:tc>
        <w:tc>
          <w:tcPr>
            <w:tcW w:w="0" w:type="auto"/>
            <w:vAlign w:val="center"/>
          </w:tcPr>
          <w:p w:rsidR="009F75C4" w:rsidRPr="003E735D" w:rsidRDefault="00BE2692" w:rsidP="00BE26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</w:tr>
      <w:tr w:rsidR="00786FDE" w:rsidRPr="003E735D" w:rsidTr="00E70E39">
        <w:trPr>
          <w:trHeight w:val="1084"/>
        </w:trPr>
        <w:tc>
          <w:tcPr>
            <w:tcW w:w="0" w:type="auto"/>
            <w:shd w:val="clear" w:color="auto" w:fill="FFFF99"/>
            <w:vAlign w:val="center"/>
          </w:tcPr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TRAVAIL INDIVIDUEL / EN GROUPE</w:t>
            </w:r>
          </w:p>
        </w:tc>
        <w:tc>
          <w:tcPr>
            <w:tcW w:w="0" w:type="auto"/>
            <w:vAlign w:val="center"/>
          </w:tcPr>
          <w:p w:rsidR="009F75C4" w:rsidRPr="003E735D" w:rsidRDefault="009D4824" w:rsidP="003F1B9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Travail individuel</w:t>
            </w:r>
          </w:p>
        </w:tc>
      </w:tr>
      <w:tr w:rsidR="00786FDE" w:rsidRPr="003E735D" w:rsidTr="00E70E39">
        <w:trPr>
          <w:trHeight w:val="35"/>
        </w:trPr>
        <w:tc>
          <w:tcPr>
            <w:tcW w:w="0" w:type="auto"/>
            <w:shd w:val="clear" w:color="auto" w:fill="FFFF99"/>
            <w:vAlign w:val="center"/>
          </w:tcPr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DESCRIPTION DES</w:t>
            </w:r>
          </w:p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</w:p>
          <w:p w:rsidR="009F75C4" w:rsidRPr="003E735D" w:rsidRDefault="009F75C4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SEANCES</w:t>
            </w:r>
          </w:p>
        </w:tc>
        <w:tc>
          <w:tcPr>
            <w:tcW w:w="0" w:type="auto"/>
            <w:vAlign w:val="center"/>
          </w:tcPr>
          <w:p w:rsidR="009F75C4" w:rsidRPr="003E735D" w:rsidRDefault="00BE2692" w:rsidP="00BE26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kern w:val="3"/>
                <w:lang w:eastAsia="zh-CN" w:bidi="hi-IN"/>
              </w:rPr>
            </w:pPr>
            <w:r w:rsidRPr="003E735D">
              <w:rPr>
                <w:rFonts w:asciiTheme="minorHAnsi" w:eastAsia="Arial Unicode MS" w:hAnsiTheme="minorHAnsi" w:cs="Arial Unicode MS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</w:tr>
      <w:tr w:rsidR="00A360CB" w:rsidRPr="003E735D" w:rsidTr="00E70E39">
        <w:trPr>
          <w:trHeight w:val="35"/>
        </w:trPr>
        <w:tc>
          <w:tcPr>
            <w:tcW w:w="0" w:type="auto"/>
            <w:shd w:val="clear" w:color="auto" w:fill="FFFF99"/>
            <w:vAlign w:val="center"/>
          </w:tcPr>
          <w:p w:rsidR="000D3AC1" w:rsidRPr="003E735D" w:rsidRDefault="000D3AC1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 w:cs="Arial Unicode MS"/>
                <w:b/>
                <w:kern w:val="3"/>
                <w:lang w:eastAsia="zh-CN" w:bidi="hi-IN"/>
              </w:rPr>
            </w:pPr>
          </w:p>
          <w:p w:rsidR="000D3AC1" w:rsidRPr="003E735D" w:rsidRDefault="000D3AC1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 w:cs="Arial Unicode MS"/>
                <w:b/>
                <w:kern w:val="3"/>
                <w:lang w:eastAsia="zh-CN" w:bidi="hi-IN"/>
              </w:rPr>
            </w:pPr>
          </w:p>
          <w:p w:rsidR="000D3AC1" w:rsidRPr="003E735D" w:rsidRDefault="000D3AC1" w:rsidP="001727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 w:cs="Arial Unicode MS"/>
                <w:b/>
                <w:kern w:val="3"/>
                <w:lang w:eastAsia="zh-CN" w:bidi="hi-IN"/>
              </w:rPr>
            </w:pPr>
            <w:r w:rsidRPr="003E735D">
              <w:rPr>
                <w:rFonts w:eastAsia="Arial Unicode MS" w:cs="Arial Unicode MS"/>
                <w:b/>
                <w:kern w:val="3"/>
                <w:sz w:val="22"/>
                <w:szCs w:val="22"/>
                <w:lang w:eastAsia="zh-CN" w:bidi="hi-IN"/>
              </w:rPr>
              <w:t>REMARQUES</w:t>
            </w:r>
          </w:p>
          <w:p w:rsidR="000D3AC1" w:rsidRPr="003E735D" w:rsidRDefault="000D3AC1" w:rsidP="00FA78B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:rsidR="009F75C4" w:rsidRPr="00A606A6" w:rsidRDefault="00BE2692" w:rsidP="00BE26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Arial Unicode MS" w:hAnsiTheme="minorHAnsi" w:cs="Arial Unicode MS"/>
                <w:b/>
                <w:kern w:val="3"/>
                <w:lang w:eastAsia="zh-CN" w:bidi="hi-IN"/>
              </w:rPr>
            </w:pPr>
            <w:r w:rsidRPr="00A606A6">
              <w:rPr>
                <w:rFonts w:asciiTheme="minorHAnsi" w:eastAsia="Arial Unicode MS" w:hAnsiTheme="minorHAnsi" w:cs="Arial Unicode MS"/>
                <w:b/>
                <w:kern w:val="3"/>
                <w:sz w:val="22"/>
                <w:szCs w:val="22"/>
                <w:lang w:eastAsia="zh-CN" w:bidi="hi-IN"/>
              </w:rPr>
              <w:t>-</w:t>
            </w:r>
          </w:p>
        </w:tc>
      </w:tr>
    </w:tbl>
    <w:p w:rsidR="009F75C4" w:rsidRDefault="009F75C4"/>
    <w:p w:rsidR="0029451B" w:rsidRDefault="0029451B"/>
    <w:p w:rsidR="00A635CB" w:rsidRPr="002E5789" w:rsidRDefault="00A635CB" w:rsidP="00FD2C6A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br w:type="page"/>
      </w:r>
    </w:p>
    <w:p w:rsidR="00FD2C6A" w:rsidRPr="00273177" w:rsidRDefault="00FD2C6A" w:rsidP="00FD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273177">
        <w:rPr>
          <w:rFonts w:asciiTheme="minorHAnsi" w:hAnsiTheme="minorHAnsi"/>
          <w:b/>
          <w:sz w:val="22"/>
          <w:szCs w:val="22"/>
        </w:rPr>
        <w:lastRenderedPageBreak/>
        <w:t>Problématique</w:t>
      </w:r>
    </w:p>
    <w:p w:rsidR="00FD2C6A" w:rsidRPr="00273177" w:rsidRDefault="00FD2C6A" w:rsidP="00FD2C6A">
      <w:pPr>
        <w:rPr>
          <w:rFonts w:asciiTheme="minorHAnsi" w:hAnsiTheme="minorHAnsi"/>
          <w:sz w:val="22"/>
          <w:szCs w:val="22"/>
        </w:rPr>
      </w:pPr>
    </w:p>
    <w:p w:rsidR="00FD2C6A" w:rsidRPr="00273177" w:rsidRDefault="00FD2C6A" w:rsidP="00FD2C6A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</w:p>
    <w:tbl>
      <w:tblPr>
        <w:tblpPr w:leftFromText="45" w:rightFromText="45" w:vertAnchor="text" w:tblpXSpec="right" w:tblpYSpec="center"/>
        <w:tblW w:w="56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5"/>
        <w:gridCol w:w="2585"/>
      </w:tblGrid>
      <w:tr w:rsidR="00FD2C6A" w:rsidRPr="00273177" w:rsidTr="00FD2C6A">
        <w:trPr>
          <w:tblCellSpacing w:w="0" w:type="dxa"/>
        </w:trPr>
        <w:tc>
          <w:tcPr>
            <w:tcW w:w="56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C6A" w:rsidRPr="00273177" w:rsidRDefault="00FD2C6A" w:rsidP="00FD2C6A">
            <w:pPr>
              <w:pStyle w:val="NormalWeb"/>
              <w:rPr>
                <w:rFonts w:asciiTheme="minorHAnsi" w:hAnsiTheme="minorHAnsi"/>
                <w:b/>
              </w:rPr>
            </w:pPr>
            <w:r w:rsidRPr="00273177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  <w:r w:rsidR="00B81984" w:rsidRPr="00273177">
              <w:rPr>
                <w:rFonts w:asciiTheme="minorHAnsi" w:hAnsiTheme="minorHAnsi"/>
                <w:b/>
                <w:sz w:val="22"/>
                <w:szCs w:val="22"/>
              </w:rPr>
              <w:t xml:space="preserve">de l’abri </w:t>
            </w:r>
          </w:p>
          <w:p w:rsidR="00FD2C6A" w:rsidRPr="00273177" w:rsidRDefault="00FD2C6A" w:rsidP="00FD2C6A">
            <w:pPr>
              <w:pStyle w:val="NormalWeb"/>
              <w:rPr>
                <w:rFonts w:asciiTheme="minorHAnsi" w:hAnsiTheme="minorHAnsi"/>
              </w:rPr>
            </w:pPr>
            <w:r w:rsidRPr="00273177">
              <w:rPr>
                <w:rFonts w:asciiTheme="minorHAnsi" w:hAnsiTheme="minorHAnsi"/>
                <w:sz w:val="22"/>
                <w:szCs w:val="22"/>
              </w:rPr>
              <w:t>Longueur : 6,00 m</w:t>
            </w:r>
          </w:p>
          <w:p w:rsidR="00FD2C6A" w:rsidRPr="00273177" w:rsidRDefault="00FD2C6A" w:rsidP="00FD2C6A">
            <w:pPr>
              <w:pStyle w:val="NormalWeb"/>
              <w:rPr>
                <w:rFonts w:asciiTheme="minorHAnsi" w:hAnsiTheme="minorHAnsi"/>
              </w:rPr>
            </w:pPr>
            <w:r w:rsidRPr="00273177">
              <w:rPr>
                <w:rFonts w:asciiTheme="minorHAnsi" w:hAnsiTheme="minorHAnsi"/>
                <w:sz w:val="22"/>
                <w:szCs w:val="22"/>
              </w:rPr>
              <w:t>Profondeur : 5,00 m</w:t>
            </w:r>
          </w:p>
          <w:p w:rsidR="00FD2C6A" w:rsidRPr="00273177" w:rsidRDefault="00FD2C6A" w:rsidP="00FD2C6A">
            <w:pPr>
              <w:pStyle w:val="NormalWeb"/>
              <w:rPr>
                <w:rFonts w:asciiTheme="minorHAnsi" w:hAnsiTheme="minorHAnsi"/>
              </w:rPr>
            </w:pPr>
            <w:r w:rsidRPr="00273177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3667125" y="10858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95500" cy="209550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70" cy="209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73177">
              <w:rPr>
                <w:rFonts w:asciiTheme="minorHAnsi" w:hAnsiTheme="minorHAnsi"/>
                <w:sz w:val="22"/>
                <w:szCs w:val="22"/>
              </w:rPr>
              <w:t xml:space="preserve">Hauteur de la paroi [AB] : 2,40 m </w:t>
            </w:r>
          </w:p>
          <w:p w:rsidR="00FD2C6A" w:rsidRPr="00273177" w:rsidRDefault="00FD2C6A" w:rsidP="00FD2C6A">
            <w:pPr>
              <w:rPr>
                <w:rFonts w:asciiTheme="minorHAnsi" w:hAnsiTheme="minorHAnsi"/>
              </w:rPr>
            </w:pPr>
            <w:r w:rsidRPr="00273177">
              <w:rPr>
                <w:rFonts w:asciiTheme="minorHAnsi" w:hAnsiTheme="minorHAnsi"/>
                <w:sz w:val="22"/>
                <w:szCs w:val="22"/>
              </w:rPr>
              <w:t>Longueur de la demi-pente [BC]: 3,25 m</w:t>
            </w:r>
          </w:p>
        </w:tc>
      </w:tr>
      <w:tr w:rsidR="00FD2C6A" w:rsidRPr="00273177" w:rsidTr="00FD2C6A">
        <w:trPr>
          <w:tblCellSpacing w:w="0" w:type="dxa"/>
        </w:trPr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C6A" w:rsidRPr="00273177" w:rsidRDefault="00FD2C6A" w:rsidP="00FD2C6A">
            <w:pPr>
              <w:rPr>
                <w:rFonts w:asciiTheme="minorHAnsi" w:hAnsiTheme="minorHAnsi"/>
              </w:rPr>
            </w:pPr>
            <w:r w:rsidRPr="00273177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3667125" y="58769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90650" cy="1343025"/>
                  <wp:effectExtent l="0" t="0" r="0" b="9525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2C6A" w:rsidRPr="00273177" w:rsidRDefault="00FD2C6A" w:rsidP="00FD2C6A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</w:rPr>
            </w:pPr>
          </w:p>
          <w:p w:rsidR="00FD2C6A" w:rsidRPr="00273177" w:rsidRDefault="00FD2C6A" w:rsidP="00FD2C6A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</w:rPr>
            </w:pPr>
            <w:r w:rsidRPr="0027317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Modèle de radiateur </w:t>
            </w:r>
          </w:p>
          <w:p w:rsidR="00FD2C6A" w:rsidRPr="00273177" w:rsidRDefault="00FD2C6A" w:rsidP="00FD2C6A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</w:rPr>
            </w:pPr>
          </w:p>
          <w:p w:rsidR="00FD2C6A" w:rsidRPr="00273177" w:rsidRDefault="00FD2C6A" w:rsidP="00FD2C6A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</w:rPr>
            </w:pPr>
            <w:r w:rsidRPr="00273177">
              <w:rPr>
                <w:rFonts w:asciiTheme="minorHAnsi" w:hAnsiTheme="minorHAnsi"/>
                <w:b/>
                <w:bCs/>
                <w:sz w:val="22"/>
                <w:szCs w:val="22"/>
              </w:rPr>
              <w:t>1 500 Watt</w:t>
            </w:r>
            <w:r w:rsidR="006C3E3B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</w:p>
          <w:p w:rsidR="00FD2C6A" w:rsidRPr="00273177" w:rsidRDefault="00FD2C6A" w:rsidP="00FD2C6A">
            <w:pPr>
              <w:pStyle w:val="NormalWeb"/>
              <w:spacing w:before="0" w:beforeAutospacing="0" w:after="0"/>
              <w:ind w:left="714"/>
              <w:rPr>
                <w:rFonts w:asciiTheme="minorHAnsi" w:hAnsiTheme="minorHAnsi"/>
              </w:rPr>
            </w:pPr>
            <w:r w:rsidRPr="00273177">
              <w:rPr>
                <w:rFonts w:asciiTheme="minorHAnsi" w:hAnsiTheme="minorHAnsi"/>
                <w:b/>
                <w:bCs/>
                <w:sz w:val="22"/>
                <w:szCs w:val="22"/>
              </w:rPr>
              <w:t>349 €</w:t>
            </w:r>
          </w:p>
        </w:tc>
      </w:tr>
    </w:tbl>
    <w:p w:rsidR="00FD2C6A" w:rsidRPr="00273177" w:rsidRDefault="00FD2C6A" w:rsidP="00273177">
      <w:pPr>
        <w:pStyle w:val="NormalWeb"/>
        <w:spacing w:after="0"/>
        <w:jc w:val="both"/>
        <w:rPr>
          <w:rFonts w:asciiTheme="minorHAnsi" w:hAnsiTheme="minorHAnsi"/>
          <w:sz w:val="22"/>
          <w:szCs w:val="22"/>
        </w:rPr>
      </w:pPr>
      <w:r w:rsidRPr="00273177">
        <w:rPr>
          <w:rFonts w:asciiTheme="minorHAnsi" w:hAnsiTheme="minorHAnsi"/>
          <w:sz w:val="22"/>
          <w:szCs w:val="22"/>
        </w:rPr>
        <w:t xml:space="preserve">Alex a installé un abri de jardin dans lequel il veut mettre du chauffage. </w:t>
      </w:r>
    </w:p>
    <w:p w:rsidR="00FD2C6A" w:rsidRPr="00273177" w:rsidRDefault="00FD2C6A" w:rsidP="00273177">
      <w:pPr>
        <w:pStyle w:val="NormalWeb"/>
        <w:spacing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273177">
        <w:rPr>
          <w:rFonts w:asciiTheme="minorHAnsi" w:hAnsiTheme="minorHAnsi"/>
          <w:sz w:val="22"/>
          <w:szCs w:val="22"/>
        </w:rPr>
        <w:t>Sur internet, il a lu que la puissance de chauffage dépend  du volume d’air à chauffer et que dans sa région, il fallait environ 41 Watt/m</w:t>
      </w:r>
      <w:r w:rsidRPr="00273177">
        <w:rPr>
          <w:rFonts w:asciiTheme="minorHAnsi" w:hAnsiTheme="minorHAnsi"/>
          <w:sz w:val="22"/>
          <w:szCs w:val="22"/>
          <w:vertAlign w:val="superscript"/>
        </w:rPr>
        <w:t>3</w:t>
      </w:r>
      <w:r w:rsidRPr="00273177">
        <w:rPr>
          <w:rFonts w:asciiTheme="minorHAnsi" w:hAnsiTheme="minorHAnsi"/>
          <w:sz w:val="22"/>
          <w:szCs w:val="22"/>
        </w:rPr>
        <w:t xml:space="preserve"> pour obtenir un chauffage correct. </w:t>
      </w:r>
    </w:p>
    <w:p w:rsidR="00FD2C6A" w:rsidRPr="00273177" w:rsidRDefault="00FD2C6A" w:rsidP="00FD2C6A">
      <w:pPr>
        <w:pStyle w:val="NormalWeb"/>
        <w:spacing w:after="0"/>
        <w:ind w:firstLine="709"/>
        <w:rPr>
          <w:rFonts w:asciiTheme="minorHAnsi" w:hAnsiTheme="minorHAnsi"/>
          <w:sz w:val="22"/>
          <w:szCs w:val="22"/>
        </w:rPr>
      </w:pPr>
    </w:p>
    <w:p w:rsidR="00FD2C6A" w:rsidRPr="00273177" w:rsidRDefault="00FD2C6A" w:rsidP="00FD2C6A">
      <w:pPr>
        <w:pStyle w:val="NormalWeb"/>
        <w:spacing w:after="0"/>
        <w:ind w:firstLine="709"/>
        <w:rPr>
          <w:rFonts w:asciiTheme="minorHAnsi" w:hAnsiTheme="minorHAnsi"/>
          <w:sz w:val="22"/>
          <w:szCs w:val="22"/>
        </w:rPr>
      </w:pPr>
    </w:p>
    <w:p w:rsidR="00FD2C6A" w:rsidRPr="00273177" w:rsidRDefault="00FD2C6A" w:rsidP="00FD2C6A">
      <w:pPr>
        <w:pStyle w:val="NormalWeb"/>
        <w:spacing w:after="0"/>
        <w:ind w:firstLine="709"/>
        <w:rPr>
          <w:rFonts w:asciiTheme="minorHAnsi" w:hAnsiTheme="minorHAnsi"/>
          <w:sz w:val="22"/>
          <w:szCs w:val="22"/>
        </w:rPr>
      </w:pPr>
    </w:p>
    <w:p w:rsidR="00FD2C6A" w:rsidRPr="00273177" w:rsidRDefault="00FD2C6A" w:rsidP="00FD2C6A">
      <w:pPr>
        <w:pStyle w:val="NormalWeb"/>
        <w:spacing w:after="0"/>
        <w:ind w:firstLine="709"/>
        <w:rPr>
          <w:rFonts w:asciiTheme="minorHAnsi" w:hAnsiTheme="minorHAnsi"/>
          <w:sz w:val="22"/>
          <w:szCs w:val="22"/>
        </w:rPr>
      </w:pPr>
    </w:p>
    <w:p w:rsidR="00FD2C6A" w:rsidRPr="00273177" w:rsidRDefault="00FD2C6A" w:rsidP="00273177">
      <w:pPr>
        <w:pStyle w:val="NormalWeb"/>
        <w:spacing w:after="0"/>
        <w:jc w:val="both"/>
        <w:rPr>
          <w:rFonts w:asciiTheme="minorHAnsi" w:hAnsiTheme="minorHAnsi"/>
          <w:sz w:val="22"/>
          <w:szCs w:val="22"/>
        </w:rPr>
      </w:pPr>
      <w:r w:rsidRPr="00273177">
        <w:rPr>
          <w:rFonts w:asciiTheme="minorHAnsi" w:hAnsiTheme="minorHAnsi"/>
          <w:sz w:val="22"/>
          <w:szCs w:val="22"/>
        </w:rPr>
        <w:t xml:space="preserve">Il a également repéré un modèle de radiateur électrique bénéficiant d’une promotion de –20 % sur le prix indiqué. </w:t>
      </w:r>
    </w:p>
    <w:p w:rsidR="00FD2C6A" w:rsidRPr="00273177" w:rsidRDefault="00FD2C6A" w:rsidP="00FD2C6A">
      <w:pPr>
        <w:pStyle w:val="NormalWeb"/>
        <w:spacing w:after="0"/>
        <w:rPr>
          <w:rFonts w:asciiTheme="minorHAnsi" w:hAnsiTheme="minorHAnsi"/>
          <w:sz w:val="22"/>
          <w:szCs w:val="22"/>
        </w:rPr>
      </w:pPr>
    </w:p>
    <w:p w:rsidR="00FD2C6A" w:rsidRPr="00273177" w:rsidRDefault="00FD2C6A" w:rsidP="00FD2C6A">
      <w:pPr>
        <w:pStyle w:val="NormalWeb"/>
        <w:spacing w:after="0"/>
        <w:rPr>
          <w:rFonts w:asciiTheme="minorHAnsi" w:hAnsiTheme="minorHAnsi"/>
          <w:sz w:val="22"/>
          <w:szCs w:val="22"/>
        </w:rPr>
      </w:pPr>
    </w:p>
    <w:p w:rsidR="00FD2C6A" w:rsidRPr="00273177" w:rsidRDefault="00FD2C6A" w:rsidP="00FD2C6A">
      <w:pPr>
        <w:pStyle w:val="NormalWeb"/>
        <w:spacing w:after="0"/>
        <w:rPr>
          <w:rFonts w:asciiTheme="minorHAnsi" w:hAnsiTheme="minorHAnsi"/>
          <w:sz w:val="22"/>
          <w:szCs w:val="22"/>
        </w:rPr>
      </w:pPr>
    </w:p>
    <w:p w:rsidR="00FD2C6A" w:rsidRPr="00273177" w:rsidRDefault="00FD2C6A" w:rsidP="00FD2C6A">
      <w:pPr>
        <w:pStyle w:val="NormalWeb"/>
        <w:spacing w:after="0"/>
        <w:rPr>
          <w:rFonts w:asciiTheme="minorHAnsi" w:hAnsiTheme="minorHAnsi"/>
          <w:b/>
          <w:bCs/>
          <w:sz w:val="22"/>
          <w:szCs w:val="22"/>
        </w:rPr>
      </w:pPr>
    </w:p>
    <w:p w:rsidR="00FD2C6A" w:rsidRPr="00273177" w:rsidRDefault="00FD2C6A" w:rsidP="00273177">
      <w:pPr>
        <w:pStyle w:val="NormalWeb"/>
        <w:spacing w:after="0"/>
        <w:jc w:val="center"/>
        <w:rPr>
          <w:rFonts w:asciiTheme="minorHAnsi" w:hAnsiTheme="minorHAnsi"/>
          <w:color w:val="002060"/>
          <w:sz w:val="22"/>
          <w:szCs w:val="22"/>
        </w:rPr>
      </w:pPr>
      <w:r w:rsidRPr="00273177">
        <w:rPr>
          <w:rFonts w:asciiTheme="minorHAnsi" w:hAnsiTheme="minorHAnsi"/>
          <w:b/>
          <w:bCs/>
          <w:color w:val="002060"/>
          <w:sz w:val="22"/>
          <w:szCs w:val="22"/>
        </w:rPr>
        <w:t xml:space="preserve">Combien de radiateurs Alex doit-il poser pour avoir un confort de chauffage correct dans son abri de jardin et </w:t>
      </w:r>
      <w:r w:rsidR="006C3E3B">
        <w:rPr>
          <w:rFonts w:asciiTheme="minorHAnsi" w:hAnsiTheme="minorHAnsi"/>
          <w:b/>
          <w:bCs/>
          <w:color w:val="002060"/>
          <w:sz w:val="22"/>
          <w:szCs w:val="22"/>
        </w:rPr>
        <w:t xml:space="preserve">quel sera le coût </w:t>
      </w:r>
      <w:r w:rsidRPr="00273177">
        <w:rPr>
          <w:rFonts w:asciiTheme="minorHAnsi" w:hAnsiTheme="minorHAnsi"/>
          <w:b/>
          <w:bCs/>
          <w:color w:val="002060"/>
          <w:sz w:val="22"/>
          <w:szCs w:val="22"/>
        </w:rPr>
        <w:t>?</w:t>
      </w:r>
    </w:p>
    <w:p w:rsidR="00FD2C6A" w:rsidRPr="00273177" w:rsidRDefault="00FD2C6A" w:rsidP="00273177">
      <w:pPr>
        <w:pStyle w:val="NormalWeb"/>
        <w:spacing w:after="0"/>
        <w:jc w:val="center"/>
        <w:rPr>
          <w:color w:val="002060"/>
        </w:rPr>
      </w:pPr>
    </w:p>
    <w:p w:rsidR="00FD2C6A" w:rsidRDefault="00FD2C6A" w:rsidP="00FD2C6A">
      <w:pPr>
        <w:pStyle w:val="NormalWeb"/>
        <w:spacing w:after="0"/>
      </w:pPr>
    </w:p>
    <w:p w:rsidR="00FD2C6A" w:rsidRDefault="00FD2C6A" w:rsidP="00FD2C6A">
      <w:pPr>
        <w:pStyle w:val="NormalWeb"/>
        <w:spacing w:after="0"/>
      </w:pPr>
    </w:p>
    <w:p w:rsidR="00FD2C6A" w:rsidRDefault="00FD2C6A" w:rsidP="00FD2C6A">
      <w:pPr>
        <w:pStyle w:val="NormalWeb"/>
        <w:spacing w:after="0"/>
      </w:pPr>
    </w:p>
    <w:p w:rsidR="00FD2C6A" w:rsidRDefault="00FD2C6A" w:rsidP="00FD2C6A">
      <w:pPr>
        <w:pStyle w:val="NormalWeb"/>
        <w:spacing w:after="0"/>
      </w:pPr>
    </w:p>
    <w:p w:rsidR="00FD2C6A" w:rsidRDefault="00FD2C6A">
      <w:pPr>
        <w:spacing w:after="200" w:line="276" w:lineRule="auto"/>
      </w:pPr>
    </w:p>
    <w:p w:rsidR="00273177" w:rsidRDefault="00273177">
      <w:pPr>
        <w:spacing w:after="200" w:line="276" w:lineRule="auto"/>
      </w:pPr>
      <w:r>
        <w:br w:type="page"/>
      </w:r>
    </w:p>
    <w:p w:rsidR="00411710" w:rsidRPr="00411710" w:rsidRDefault="00411710" w:rsidP="0041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273177">
        <w:rPr>
          <w:rFonts w:asciiTheme="minorHAnsi" w:hAnsiTheme="minorHAnsi"/>
          <w:b/>
          <w:sz w:val="22"/>
          <w:szCs w:val="22"/>
          <w:u w:val="single"/>
        </w:rPr>
        <w:lastRenderedPageBreak/>
        <w:t>Partie 1</w:t>
      </w:r>
      <w:r w:rsidRPr="00411710">
        <w:rPr>
          <w:rFonts w:asciiTheme="minorHAnsi" w:hAnsiTheme="minorHAnsi"/>
          <w:b/>
          <w:sz w:val="22"/>
          <w:szCs w:val="22"/>
        </w:rPr>
        <w:t xml:space="preserve"> : </w:t>
      </w:r>
      <w:r w:rsidR="009D4824">
        <w:rPr>
          <w:rFonts w:asciiTheme="minorHAnsi" w:hAnsiTheme="minorHAnsi"/>
          <w:b/>
          <w:sz w:val="22"/>
          <w:szCs w:val="22"/>
        </w:rPr>
        <w:t xml:space="preserve">les </w:t>
      </w:r>
      <w:r w:rsidRPr="00411710">
        <w:rPr>
          <w:rFonts w:asciiTheme="minorHAnsi" w:hAnsiTheme="minorHAnsi"/>
          <w:b/>
          <w:sz w:val="22"/>
          <w:szCs w:val="22"/>
        </w:rPr>
        <w:t>caractéris</w:t>
      </w:r>
      <w:r w:rsidR="006851EE">
        <w:rPr>
          <w:rFonts w:asciiTheme="minorHAnsi" w:hAnsiTheme="minorHAnsi"/>
          <w:b/>
          <w:sz w:val="22"/>
          <w:szCs w:val="22"/>
        </w:rPr>
        <w:t>tiques géométriques de l’abri de jardin</w:t>
      </w:r>
    </w:p>
    <w:p w:rsidR="00411710" w:rsidRPr="00983CFB" w:rsidRDefault="00411710" w:rsidP="00411710">
      <w:pPr>
        <w:pStyle w:val="Paragraphedeliste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983CFB">
        <w:rPr>
          <w:rFonts w:asciiTheme="minorHAnsi" w:hAnsiTheme="minorHAnsi"/>
          <w:sz w:val="22"/>
          <w:szCs w:val="22"/>
        </w:rPr>
        <w:t>L</w:t>
      </w:r>
      <w:r w:rsidR="009D4824">
        <w:rPr>
          <w:rFonts w:asciiTheme="minorHAnsi" w:hAnsiTheme="minorHAnsi"/>
          <w:sz w:val="22"/>
          <w:szCs w:val="22"/>
        </w:rPr>
        <w:t>a</w:t>
      </w:r>
      <w:r w:rsidR="004D605A">
        <w:rPr>
          <w:rFonts w:asciiTheme="minorHAnsi" w:hAnsiTheme="minorHAnsi"/>
          <w:sz w:val="22"/>
          <w:szCs w:val="22"/>
        </w:rPr>
        <w:t xml:space="preserve"> </w:t>
      </w:r>
      <w:r w:rsidR="009D4824">
        <w:rPr>
          <w:rFonts w:asciiTheme="minorHAnsi" w:hAnsiTheme="minorHAnsi"/>
          <w:sz w:val="22"/>
          <w:szCs w:val="22"/>
          <w:u w:val="single"/>
        </w:rPr>
        <w:t>figure</w:t>
      </w:r>
      <w:r w:rsidRPr="00983CFB">
        <w:rPr>
          <w:rFonts w:asciiTheme="minorHAnsi" w:hAnsiTheme="minorHAnsi"/>
          <w:sz w:val="22"/>
          <w:szCs w:val="22"/>
          <w:u w:val="single"/>
        </w:rPr>
        <w:t xml:space="preserve"> 1</w:t>
      </w:r>
      <w:r w:rsidRPr="00983CFB">
        <w:rPr>
          <w:rFonts w:asciiTheme="minorHAnsi" w:hAnsiTheme="minorHAnsi"/>
          <w:sz w:val="22"/>
          <w:szCs w:val="22"/>
        </w:rPr>
        <w:t xml:space="preserve"> représente la face avant de </w:t>
      </w:r>
      <w:r w:rsidR="006851EE">
        <w:rPr>
          <w:rFonts w:asciiTheme="minorHAnsi" w:hAnsiTheme="minorHAnsi"/>
          <w:sz w:val="22"/>
          <w:szCs w:val="22"/>
        </w:rPr>
        <w:t>l’abri de jardin</w:t>
      </w:r>
      <w:r w:rsidRPr="00983CFB">
        <w:rPr>
          <w:rFonts w:asciiTheme="minorHAnsi" w:hAnsiTheme="minorHAnsi"/>
          <w:sz w:val="22"/>
          <w:szCs w:val="22"/>
        </w:rPr>
        <w:t xml:space="preserve">. </w:t>
      </w:r>
    </w:p>
    <w:p w:rsidR="00411710" w:rsidRPr="00983CFB" w:rsidRDefault="00411710" w:rsidP="00411710">
      <w:pPr>
        <w:pStyle w:val="Paragraphedeliste"/>
        <w:rPr>
          <w:rFonts w:asciiTheme="minorHAnsi" w:hAnsiTheme="minorHAnsi"/>
          <w:sz w:val="22"/>
          <w:szCs w:val="22"/>
        </w:rPr>
      </w:pPr>
      <w:r w:rsidRPr="00983CFB">
        <w:rPr>
          <w:rFonts w:asciiTheme="minorHAnsi" w:hAnsiTheme="minorHAnsi"/>
          <w:sz w:val="22"/>
          <w:szCs w:val="22"/>
        </w:rPr>
        <w:t>Place</w:t>
      </w:r>
      <w:r w:rsidR="004D605A">
        <w:rPr>
          <w:rFonts w:asciiTheme="minorHAnsi" w:hAnsiTheme="minorHAnsi"/>
          <w:sz w:val="22"/>
          <w:szCs w:val="22"/>
        </w:rPr>
        <w:t>z</w:t>
      </w:r>
      <w:r w:rsidRPr="00983CFB">
        <w:rPr>
          <w:rFonts w:asciiTheme="minorHAnsi" w:hAnsiTheme="minorHAnsi"/>
          <w:sz w:val="22"/>
          <w:szCs w:val="22"/>
        </w:rPr>
        <w:t xml:space="preserve"> sur ce schéma les dimensions connues.</w:t>
      </w:r>
    </w:p>
    <w:p w:rsidR="00411710" w:rsidRPr="00983CFB" w:rsidRDefault="00411710" w:rsidP="00411710">
      <w:pPr>
        <w:pStyle w:val="Paragraphedeliste"/>
        <w:rPr>
          <w:rFonts w:asciiTheme="minorHAnsi" w:hAnsiTheme="minorHAnsi"/>
          <w:sz w:val="22"/>
          <w:szCs w:val="22"/>
        </w:rPr>
      </w:pPr>
    </w:p>
    <w:p w:rsidR="00411710" w:rsidRPr="00983CFB" w:rsidRDefault="00411710" w:rsidP="006C3E3B">
      <w:pPr>
        <w:pStyle w:val="Paragraphedeliste"/>
        <w:jc w:val="center"/>
        <w:rPr>
          <w:rFonts w:asciiTheme="minorHAnsi" w:hAnsiTheme="minorHAnsi"/>
          <w:sz w:val="22"/>
          <w:szCs w:val="22"/>
        </w:rPr>
      </w:pPr>
      <w:r w:rsidRPr="00983CFB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733800" cy="25241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FB" w:rsidRPr="00983CFB" w:rsidRDefault="009D4824" w:rsidP="006C3E3B">
      <w:pPr>
        <w:pStyle w:val="Paragraphedeliste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>Figure</w:t>
      </w:r>
      <w:r w:rsidR="00411710" w:rsidRPr="00983CFB">
        <w:rPr>
          <w:rFonts w:asciiTheme="minorHAnsi" w:hAnsiTheme="minorHAnsi"/>
          <w:sz w:val="20"/>
          <w:szCs w:val="20"/>
          <w:u w:val="single"/>
        </w:rPr>
        <w:t xml:space="preserve"> 1</w:t>
      </w:r>
      <w:r w:rsidR="00411710" w:rsidRPr="00983CFB">
        <w:rPr>
          <w:rFonts w:asciiTheme="minorHAnsi" w:hAnsiTheme="minorHAnsi"/>
          <w:sz w:val="20"/>
          <w:szCs w:val="20"/>
        </w:rPr>
        <w:t> : face avant de la maison</w:t>
      </w:r>
    </w:p>
    <w:p w:rsidR="00983CFB" w:rsidRPr="00983CFB" w:rsidRDefault="00983CFB" w:rsidP="00411710">
      <w:pPr>
        <w:pStyle w:val="Paragraphedeliste"/>
        <w:rPr>
          <w:rFonts w:asciiTheme="minorHAnsi" w:hAnsiTheme="minorHAnsi"/>
          <w:sz w:val="22"/>
          <w:szCs w:val="22"/>
        </w:rPr>
      </w:pPr>
    </w:p>
    <w:p w:rsidR="00983CFB" w:rsidRPr="00983CFB" w:rsidRDefault="00983CFB" w:rsidP="00411710">
      <w:pPr>
        <w:pStyle w:val="Paragraphedeliste"/>
        <w:rPr>
          <w:rFonts w:asciiTheme="minorHAnsi" w:hAnsiTheme="minorHAnsi"/>
          <w:sz w:val="22"/>
          <w:szCs w:val="22"/>
        </w:rPr>
      </w:pPr>
    </w:p>
    <w:p w:rsidR="00983CFB" w:rsidRPr="00983CFB" w:rsidRDefault="00983CFB" w:rsidP="00411710">
      <w:pPr>
        <w:pStyle w:val="Paragraphedeliste"/>
        <w:rPr>
          <w:rFonts w:asciiTheme="minorHAnsi" w:hAnsiTheme="minorHAnsi"/>
          <w:sz w:val="22"/>
          <w:szCs w:val="22"/>
        </w:rPr>
      </w:pPr>
    </w:p>
    <w:p w:rsidR="00983CFB" w:rsidRPr="00983CFB" w:rsidRDefault="00983CFB" w:rsidP="00983CFB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983CFB">
        <w:rPr>
          <w:rFonts w:asciiTheme="minorHAnsi" w:hAnsiTheme="minorHAnsi"/>
          <w:sz w:val="22"/>
          <w:szCs w:val="22"/>
        </w:rPr>
        <w:t>Propose</w:t>
      </w:r>
      <w:r w:rsidR="004D605A">
        <w:rPr>
          <w:rFonts w:asciiTheme="minorHAnsi" w:hAnsiTheme="minorHAnsi"/>
          <w:sz w:val="22"/>
          <w:szCs w:val="22"/>
        </w:rPr>
        <w:t>z</w:t>
      </w:r>
      <w:r w:rsidRPr="00983CFB">
        <w:rPr>
          <w:rFonts w:asciiTheme="minorHAnsi" w:hAnsiTheme="minorHAnsi"/>
          <w:sz w:val="22"/>
          <w:szCs w:val="22"/>
        </w:rPr>
        <w:t xml:space="preserve"> des solutions pour calculer l’aire de la face avant </w:t>
      </w:r>
      <w:r w:rsidR="009D4824">
        <w:rPr>
          <w:rFonts w:asciiTheme="minorHAnsi" w:hAnsiTheme="minorHAnsi"/>
          <w:sz w:val="22"/>
          <w:szCs w:val="22"/>
        </w:rPr>
        <w:t xml:space="preserve">représentée par le polygone </w:t>
      </w:r>
      <w:r w:rsidRPr="00983CFB">
        <w:rPr>
          <w:rFonts w:asciiTheme="minorHAnsi" w:hAnsiTheme="minorHAnsi"/>
          <w:sz w:val="22"/>
          <w:szCs w:val="22"/>
        </w:rPr>
        <w:t>(ABCDE)</w:t>
      </w:r>
    </w:p>
    <w:p w:rsidR="004D605A" w:rsidRDefault="004D605A" w:rsidP="00445043">
      <w:pPr>
        <w:jc w:val="center"/>
        <w:rPr>
          <w:rFonts w:asciiTheme="minorHAnsi" w:hAnsiTheme="minorHAnsi"/>
          <w:i/>
          <w:sz w:val="18"/>
          <w:szCs w:val="18"/>
        </w:rPr>
      </w:pPr>
    </w:p>
    <w:p w:rsidR="004D605A" w:rsidRDefault="004D605A" w:rsidP="00445043">
      <w:pPr>
        <w:jc w:val="center"/>
        <w:rPr>
          <w:rFonts w:asciiTheme="minorHAnsi" w:hAnsiTheme="minorHAnsi"/>
          <w:i/>
          <w:sz w:val="18"/>
          <w:szCs w:val="18"/>
        </w:rPr>
      </w:pPr>
    </w:p>
    <w:p w:rsidR="004D605A" w:rsidRDefault="004D605A" w:rsidP="00445043">
      <w:pPr>
        <w:jc w:val="center"/>
        <w:rPr>
          <w:rFonts w:asciiTheme="minorHAnsi" w:hAnsiTheme="minorHAnsi"/>
          <w:i/>
          <w:sz w:val="18"/>
          <w:szCs w:val="18"/>
        </w:rPr>
      </w:pPr>
    </w:p>
    <w:p w:rsidR="004D605A" w:rsidRDefault="004D605A" w:rsidP="00445043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605A" w:rsidRDefault="004D605A" w:rsidP="00445043">
      <w:pPr>
        <w:jc w:val="center"/>
        <w:rPr>
          <w:rFonts w:asciiTheme="minorHAnsi" w:hAnsiTheme="minorHAnsi"/>
          <w:sz w:val="18"/>
          <w:szCs w:val="18"/>
        </w:rPr>
      </w:pPr>
    </w:p>
    <w:p w:rsidR="004D605A" w:rsidRDefault="004D605A" w:rsidP="00445043">
      <w:pPr>
        <w:jc w:val="center"/>
        <w:rPr>
          <w:rFonts w:asciiTheme="minorHAnsi" w:hAnsiTheme="minorHAnsi"/>
          <w:sz w:val="18"/>
          <w:szCs w:val="18"/>
        </w:rPr>
      </w:pPr>
    </w:p>
    <w:p w:rsidR="004D605A" w:rsidRDefault="004D605A" w:rsidP="004D605A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605A" w:rsidRDefault="004D605A" w:rsidP="004D605A">
      <w:pPr>
        <w:jc w:val="center"/>
        <w:rPr>
          <w:rFonts w:asciiTheme="minorHAnsi" w:hAnsiTheme="minorHAnsi"/>
          <w:sz w:val="18"/>
          <w:szCs w:val="18"/>
        </w:rPr>
      </w:pPr>
    </w:p>
    <w:p w:rsidR="004D605A" w:rsidRDefault="004D605A" w:rsidP="004D605A">
      <w:pPr>
        <w:jc w:val="center"/>
        <w:rPr>
          <w:rFonts w:asciiTheme="minorHAnsi" w:hAnsiTheme="minorHAnsi"/>
          <w:sz w:val="18"/>
          <w:szCs w:val="18"/>
        </w:rPr>
      </w:pPr>
    </w:p>
    <w:p w:rsidR="004D605A" w:rsidRDefault="004D605A" w:rsidP="004D605A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710" w:rsidRDefault="00411710" w:rsidP="00445043">
      <w:pPr>
        <w:jc w:val="center"/>
        <w:rPr>
          <w:i/>
          <w:sz w:val="18"/>
          <w:szCs w:val="18"/>
        </w:rPr>
      </w:pPr>
    </w:p>
    <w:p w:rsidR="003458E1" w:rsidRPr="00445043" w:rsidRDefault="003458E1" w:rsidP="00445043">
      <w:pPr>
        <w:jc w:val="center"/>
        <w:rPr>
          <w:i/>
          <w:sz w:val="18"/>
          <w:szCs w:val="18"/>
        </w:rPr>
      </w:pPr>
    </w:p>
    <w:p w:rsidR="009D4824" w:rsidRPr="006E55DD" w:rsidRDefault="006851EE" w:rsidP="009D4824">
      <w:pPr>
        <w:pStyle w:val="Paragraphedeliste"/>
        <w:numPr>
          <w:ilvl w:val="0"/>
          <w:numId w:val="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L’abri de jardin</w:t>
      </w:r>
      <w:r w:rsidR="009D4824" w:rsidRPr="006E55DD">
        <w:rPr>
          <w:rFonts w:asciiTheme="minorHAnsi" w:hAnsiTheme="minorHAnsi"/>
          <w:sz w:val="22"/>
          <w:szCs w:val="22"/>
        </w:rPr>
        <w:t xml:space="preserve"> a la forme d’un  prisme droit dont la base est le polygone (ABCDE)</w:t>
      </w:r>
      <w:r>
        <w:rPr>
          <w:rFonts w:asciiTheme="minorHAnsi" w:hAnsiTheme="minorHAnsi"/>
          <w:sz w:val="22"/>
          <w:szCs w:val="22"/>
        </w:rPr>
        <w:t xml:space="preserve"> de la </w:t>
      </w:r>
      <w:r w:rsidRPr="006851EE">
        <w:rPr>
          <w:rFonts w:asciiTheme="minorHAnsi" w:hAnsiTheme="minorHAnsi"/>
          <w:sz w:val="22"/>
          <w:szCs w:val="22"/>
          <w:u w:val="single"/>
        </w:rPr>
        <w:t>figure 1</w:t>
      </w:r>
      <w:r w:rsidR="009D4824" w:rsidRPr="006E55DD">
        <w:rPr>
          <w:rFonts w:asciiTheme="minorHAnsi" w:hAnsiTheme="minorHAnsi"/>
          <w:sz w:val="22"/>
          <w:szCs w:val="22"/>
        </w:rPr>
        <w:t xml:space="preserve">. </w:t>
      </w:r>
    </w:p>
    <w:p w:rsidR="006E55DD" w:rsidRPr="006E55DD" w:rsidRDefault="009D4824" w:rsidP="009D4824">
      <w:pPr>
        <w:pStyle w:val="Paragraphedeliste"/>
        <w:spacing w:after="200" w:line="276" w:lineRule="auto"/>
        <w:rPr>
          <w:rFonts w:asciiTheme="minorHAnsi" w:hAnsiTheme="minorHAnsi"/>
          <w:sz w:val="22"/>
          <w:szCs w:val="22"/>
        </w:rPr>
      </w:pPr>
      <w:r w:rsidRPr="006E55DD">
        <w:rPr>
          <w:rFonts w:asciiTheme="minorHAnsi" w:hAnsiTheme="minorHAnsi"/>
          <w:sz w:val="22"/>
          <w:szCs w:val="22"/>
        </w:rPr>
        <w:t>La figure 2 représente le prisme</w:t>
      </w:r>
      <w:r w:rsidR="006E55DD" w:rsidRPr="006E55DD">
        <w:rPr>
          <w:rFonts w:asciiTheme="minorHAnsi" w:hAnsiTheme="minorHAnsi"/>
          <w:sz w:val="22"/>
          <w:szCs w:val="22"/>
        </w:rPr>
        <w:t>.</w:t>
      </w:r>
    </w:p>
    <w:p w:rsidR="006E55DD" w:rsidRPr="006E55DD" w:rsidRDefault="006E55DD" w:rsidP="005C6170">
      <w:pPr>
        <w:pStyle w:val="Paragraphedeliste"/>
        <w:rPr>
          <w:rFonts w:asciiTheme="minorHAnsi" w:hAnsiTheme="minorHAnsi"/>
          <w:sz w:val="22"/>
          <w:szCs w:val="22"/>
        </w:rPr>
      </w:pPr>
    </w:p>
    <w:p w:rsidR="006E55DD" w:rsidRDefault="00273177" w:rsidP="003458E1">
      <w:pPr>
        <w:pStyle w:val="Paragraphedeliste"/>
        <w:jc w:val="center"/>
      </w:pPr>
      <w:r>
        <w:rPr>
          <w:noProof/>
        </w:rPr>
        <w:drawing>
          <wp:inline distT="0" distB="0" distL="0" distR="0">
            <wp:extent cx="3810000" cy="2171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DD" w:rsidRPr="006E55DD" w:rsidRDefault="006E55DD" w:rsidP="005C6170">
      <w:pPr>
        <w:pStyle w:val="Paragraphedeliste"/>
        <w:rPr>
          <w:rFonts w:asciiTheme="minorHAnsi" w:hAnsiTheme="minorHAnsi"/>
          <w:sz w:val="18"/>
          <w:szCs w:val="18"/>
        </w:rPr>
      </w:pPr>
      <w:r>
        <w:tab/>
      </w:r>
      <w:r>
        <w:tab/>
      </w:r>
      <w:r w:rsidR="003458E1">
        <w:tab/>
      </w:r>
      <w:r w:rsidR="003458E1">
        <w:tab/>
      </w:r>
      <w:r w:rsidRPr="006E55DD">
        <w:rPr>
          <w:rFonts w:asciiTheme="minorHAnsi" w:hAnsiTheme="minorHAnsi"/>
          <w:sz w:val="18"/>
          <w:szCs w:val="18"/>
          <w:u w:val="single"/>
        </w:rPr>
        <w:t>Figure 2</w:t>
      </w:r>
      <w:r w:rsidRPr="006E55DD">
        <w:rPr>
          <w:rFonts w:asciiTheme="minorHAnsi" w:hAnsiTheme="minorHAnsi"/>
          <w:sz w:val="18"/>
          <w:szCs w:val="18"/>
        </w:rPr>
        <w:t> :</w:t>
      </w:r>
      <w:r w:rsidR="005C6170">
        <w:rPr>
          <w:rFonts w:asciiTheme="minorHAnsi" w:hAnsiTheme="minorHAnsi"/>
          <w:sz w:val="18"/>
          <w:szCs w:val="18"/>
        </w:rPr>
        <w:t xml:space="preserve"> prisme à base polygon</w:t>
      </w:r>
      <w:r w:rsidRPr="006E55DD">
        <w:rPr>
          <w:rFonts w:asciiTheme="minorHAnsi" w:hAnsiTheme="minorHAnsi"/>
          <w:sz w:val="18"/>
          <w:szCs w:val="18"/>
        </w:rPr>
        <w:t>ale</w:t>
      </w:r>
    </w:p>
    <w:p w:rsidR="006E55DD" w:rsidRDefault="006E55DD" w:rsidP="009D4824">
      <w:pPr>
        <w:pStyle w:val="Paragraphedeliste"/>
        <w:spacing w:after="200" w:line="276" w:lineRule="auto"/>
      </w:pPr>
    </w:p>
    <w:p w:rsidR="003458E1" w:rsidRDefault="003458E1" w:rsidP="009D4824">
      <w:pPr>
        <w:pStyle w:val="Paragraphedeliste"/>
        <w:spacing w:after="200" w:line="276" w:lineRule="auto"/>
      </w:pPr>
    </w:p>
    <w:p w:rsidR="006E55DD" w:rsidRDefault="005C6170" w:rsidP="006E55DD">
      <w:pPr>
        <w:spacing w:after="200" w:line="276" w:lineRule="auto"/>
        <w:ind w:left="360"/>
      </w:pPr>
      <w:r>
        <w:t>3-</w:t>
      </w:r>
      <w:r w:rsidR="006E55DD">
        <w:t xml:space="preserve">a)  </w:t>
      </w:r>
      <w:r>
        <w:t>Sur la figure 2, c</w:t>
      </w:r>
      <w:r w:rsidR="006E55DD">
        <w:t>olorie en couleur la face de la base</w:t>
      </w:r>
      <w:r>
        <w:t>. Complète ensuite les dimensions connues.</w:t>
      </w:r>
    </w:p>
    <w:p w:rsidR="006E55DD" w:rsidRDefault="006E55DD" w:rsidP="006E55DD">
      <w:pPr>
        <w:spacing w:after="200" w:line="276" w:lineRule="auto"/>
        <w:ind w:left="360"/>
      </w:pPr>
    </w:p>
    <w:p w:rsidR="005C6170" w:rsidRDefault="005C6170" w:rsidP="005C6170">
      <w:pPr>
        <w:spacing w:after="200" w:line="276" w:lineRule="auto"/>
        <w:ind w:left="360"/>
      </w:pPr>
      <w:r>
        <w:lastRenderedPageBreak/>
        <w:t>3-</w:t>
      </w:r>
      <w:r w:rsidR="006E55DD">
        <w:t xml:space="preserve">b) </w:t>
      </w:r>
      <w:r>
        <w:t>Propose</w:t>
      </w:r>
      <w:r w:rsidR="003458E1">
        <w:t>z</w:t>
      </w:r>
      <w:r>
        <w:t xml:space="preserve"> des solutions pour calculer le volume du prisme.</w:t>
      </w:r>
    </w:p>
    <w:p w:rsidR="003458E1" w:rsidRDefault="003458E1" w:rsidP="005C6170">
      <w:pPr>
        <w:spacing w:after="200" w:line="276" w:lineRule="auto"/>
        <w:ind w:left="360"/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F5D" w:rsidRDefault="00320F5D" w:rsidP="00320F5D">
      <w:pPr>
        <w:pStyle w:val="Paragraphedeliste"/>
        <w:spacing w:after="200" w:line="276" w:lineRule="auto"/>
      </w:pPr>
    </w:p>
    <w:p w:rsidR="003458E1" w:rsidRDefault="003458E1" w:rsidP="00320F5D">
      <w:pPr>
        <w:pStyle w:val="Paragraphedeliste"/>
        <w:spacing w:after="200" w:line="276" w:lineRule="auto"/>
      </w:pPr>
    </w:p>
    <w:p w:rsidR="00320F5D" w:rsidRPr="00411710" w:rsidRDefault="00320F5D" w:rsidP="0032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273177">
        <w:rPr>
          <w:rFonts w:asciiTheme="minorHAnsi" w:hAnsiTheme="minorHAnsi"/>
          <w:b/>
          <w:sz w:val="22"/>
          <w:szCs w:val="22"/>
          <w:u w:val="single"/>
        </w:rPr>
        <w:t xml:space="preserve">Partie </w:t>
      </w:r>
      <w:r>
        <w:rPr>
          <w:rFonts w:asciiTheme="minorHAnsi" w:hAnsiTheme="minorHAnsi"/>
          <w:b/>
          <w:sz w:val="22"/>
          <w:szCs w:val="22"/>
          <w:u w:val="single"/>
        </w:rPr>
        <w:t>2</w:t>
      </w:r>
      <w:r w:rsidRPr="00411710">
        <w:rPr>
          <w:rFonts w:asciiTheme="minorHAnsi" w:hAnsiTheme="minorHAnsi"/>
          <w:b/>
          <w:sz w:val="22"/>
          <w:szCs w:val="22"/>
        </w:rPr>
        <w:t xml:space="preserve"> : </w:t>
      </w:r>
      <w:r>
        <w:rPr>
          <w:rFonts w:asciiTheme="minorHAnsi" w:hAnsiTheme="minorHAnsi"/>
          <w:b/>
          <w:sz w:val="22"/>
          <w:szCs w:val="22"/>
        </w:rPr>
        <w:t>la puissance de chauffage nécessaire pour  l’abri de jardin</w:t>
      </w:r>
    </w:p>
    <w:p w:rsidR="007E73F4" w:rsidRDefault="007E73F4" w:rsidP="007E73F4">
      <w:pPr>
        <w:spacing w:after="200" w:line="276" w:lineRule="auto"/>
        <w:ind w:left="360"/>
      </w:pPr>
    </w:p>
    <w:p w:rsidR="003458E1" w:rsidRPr="003458E1" w:rsidRDefault="007E73F4" w:rsidP="003458E1">
      <w:pPr>
        <w:pStyle w:val="Paragraphedeliste"/>
        <w:numPr>
          <w:ilvl w:val="0"/>
          <w:numId w:val="9"/>
        </w:numPr>
        <w:spacing w:after="200" w:line="276" w:lineRule="auto"/>
        <w:rPr>
          <w:b/>
        </w:rPr>
      </w:pPr>
      <w:r>
        <w:t>Propose</w:t>
      </w:r>
      <w:r w:rsidR="003458E1">
        <w:t>z</w:t>
      </w:r>
      <w:r>
        <w:t xml:space="preserve"> des solutions pour calculer la puissance de chauffage nécessaire pour l’abri de jardin. Calcule</w:t>
      </w:r>
      <w:r w:rsidR="00807F38">
        <w:t>z</w:t>
      </w:r>
      <w:r>
        <w:t xml:space="preserve"> ensuite le nombre de radiateurs qu’il faudra acheter pour chauffer l’abri et le coût de cet achat.</w:t>
      </w:r>
    </w:p>
    <w:p w:rsidR="003458E1" w:rsidRDefault="003458E1" w:rsidP="003458E1">
      <w:pPr>
        <w:pStyle w:val="Paragraphedeliste"/>
        <w:spacing w:after="200" w:line="276" w:lineRule="auto"/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</w:p>
    <w:p w:rsidR="003458E1" w:rsidRDefault="003458E1" w:rsidP="003458E1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8E1" w:rsidRPr="00425504" w:rsidRDefault="003458E1" w:rsidP="003458E1">
      <w:pPr>
        <w:pStyle w:val="Paragraphedeliste"/>
        <w:spacing w:after="200" w:line="276" w:lineRule="auto"/>
        <w:rPr>
          <w:b/>
        </w:rPr>
      </w:pPr>
      <w:r w:rsidRPr="00425504">
        <w:rPr>
          <w:b/>
        </w:rPr>
        <w:t xml:space="preserve"> </w:t>
      </w:r>
    </w:p>
    <w:p w:rsidR="003458E1" w:rsidRDefault="003458E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25504" w:rsidRDefault="003458E1" w:rsidP="007F5BA3">
      <w:pPr>
        <w:spacing w:after="200" w:line="276" w:lineRule="auto"/>
        <w:rPr>
          <w:b/>
        </w:rPr>
      </w:pPr>
      <w:r>
        <w:rPr>
          <w:b/>
        </w:rPr>
        <w:lastRenderedPageBreak/>
        <w:t>B</w:t>
      </w:r>
      <w:r w:rsidR="00425504" w:rsidRPr="00425504">
        <w:rPr>
          <w:b/>
        </w:rPr>
        <w:t>ilan</w:t>
      </w:r>
    </w:p>
    <w:p w:rsidR="00425504" w:rsidRPr="00425504" w:rsidRDefault="00425504" w:rsidP="00425504">
      <w:pPr>
        <w:jc w:val="center"/>
        <w:rPr>
          <w:rFonts w:asciiTheme="minorHAnsi" w:hAnsiTheme="minorHAnsi"/>
          <w:b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46"/>
        <w:gridCol w:w="3874"/>
        <w:gridCol w:w="986"/>
        <w:gridCol w:w="683"/>
        <w:gridCol w:w="1514"/>
        <w:gridCol w:w="837"/>
        <w:gridCol w:w="1276"/>
      </w:tblGrid>
      <w:tr w:rsidR="004C2825" w:rsidRPr="00425504" w:rsidTr="007F5BA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425504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  <w:r w:rsidRPr="00425504">
              <w:rPr>
                <w:rFonts w:asciiTheme="minorHAnsi" w:hAnsiTheme="minorHAnsi"/>
                <w:sz w:val="22"/>
                <w:szCs w:val="22"/>
              </w:rPr>
              <w:t>NOM :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425504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7F5BA3" w:rsidRPr="00425504" w:rsidRDefault="004C2825" w:rsidP="00EE6ECC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L’abri de jardin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BA3" w:rsidRPr="007D57BD" w:rsidRDefault="007F5BA3" w:rsidP="00EE6ECC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F5BA3" w:rsidRPr="00425504" w:rsidRDefault="007F5BA3" w:rsidP="00EE6ECC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 w:rsidRPr="007D57BD">
              <w:rPr>
                <w:rFonts w:asciiTheme="minorHAnsi" w:hAnsiTheme="minorHAnsi"/>
                <w:sz w:val="22"/>
                <w:szCs w:val="22"/>
              </w:rPr>
              <w:t>C</w:t>
            </w:r>
            <w:r w:rsidRPr="00425504">
              <w:rPr>
                <w:rFonts w:asciiTheme="minorHAnsi" w:hAnsiTheme="minorHAnsi"/>
                <w:sz w:val="22"/>
                <w:szCs w:val="22"/>
              </w:rPr>
              <w:t>ommentaires :</w:t>
            </w:r>
          </w:p>
        </w:tc>
      </w:tr>
      <w:tr w:rsidR="004C2825" w:rsidRPr="00425504" w:rsidTr="007F5BA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425504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  <w:r w:rsidRPr="00425504">
              <w:rPr>
                <w:rFonts w:asciiTheme="minorHAnsi" w:hAnsiTheme="minorHAnsi"/>
                <w:sz w:val="22"/>
                <w:szCs w:val="22"/>
              </w:rPr>
              <w:t>Prénom :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425504" w:rsidRDefault="007F5BA3" w:rsidP="00425504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left w:val="outset" w:sz="6" w:space="0" w:color="000000"/>
              <w:right w:val="outset" w:sz="6" w:space="0" w:color="000000"/>
            </w:tcBorders>
          </w:tcPr>
          <w:p w:rsidR="007F5BA3" w:rsidRPr="00425504" w:rsidRDefault="007F5BA3" w:rsidP="00425504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F5BA3" w:rsidRPr="00425504" w:rsidRDefault="007F5BA3" w:rsidP="00425504">
            <w:pPr>
              <w:rPr>
                <w:rFonts w:asciiTheme="minorHAnsi" w:hAnsiTheme="minorHAnsi"/>
              </w:rPr>
            </w:pPr>
          </w:p>
        </w:tc>
      </w:tr>
      <w:tr w:rsidR="004C2825" w:rsidRPr="00425504" w:rsidTr="007F5BA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425504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  <w:r w:rsidRPr="00425504">
              <w:rPr>
                <w:rFonts w:asciiTheme="minorHAnsi" w:hAnsiTheme="minorHAnsi"/>
                <w:sz w:val="22"/>
                <w:szCs w:val="22"/>
              </w:rPr>
              <w:t>Classe :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425504" w:rsidRDefault="007F5BA3" w:rsidP="00425504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5BA3" w:rsidRPr="00425504" w:rsidRDefault="007F5BA3" w:rsidP="00425504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5BA3" w:rsidRPr="00425504" w:rsidRDefault="007F5BA3" w:rsidP="00425504">
            <w:pPr>
              <w:rPr>
                <w:rFonts w:asciiTheme="minorHAnsi" w:hAnsiTheme="minorHAnsi"/>
              </w:rPr>
            </w:pPr>
          </w:p>
        </w:tc>
      </w:tr>
      <w:tr w:rsidR="004C2825" w:rsidRPr="007F5BA3" w:rsidTr="007F5BA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7F5BA3" w:rsidRPr="00425504" w:rsidRDefault="007F5BA3" w:rsidP="00425504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7F5BA3" w:rsidRPr="007F5BA3" w:rsidRDefault="007F5BA3" w:rsidP="00425504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  <w:r w:rsidRPr="007F5BA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Compétences testées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7F5BA3" w:rsidRPr="007F5BA3" w:rsidRDefault="007F5BA3" w:rsidP="007F5BA3">
            <w:pPr>
              <w:spacing w:before="100" w:beforeAutospacing="1"/>
              <w:rPr>
                <w:rFonts w:asciiTheme="minorHAnsi" w:hAnsiTheme="minorHAnsi"/>
                <w:b/>
                <w:smallCaps/>
              </w:rPr>
            </w:pPr>
            <w:r w:rsidRPr="007F5BA3">
              <w:rPr>
                <w:rFonts w:asciiTheme="minorHAnsi" w:hAnsiTheme="minorHAnsi"/>
                <w:b/>
                <w:smallCaps/>
              </w:rPr>
              <w:t>question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7F5BA3" w:rsidRPr="007F5BA3" w:rsidRDefault="007F5BA3" w:rsidP="00425504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7F5BA3">
              <w:rPr>
                <w:rFonts w:asciiTheme="minorHAnsi" w:hAnsiTheme="minorHAnsi"/>
                <w:b/>
                <w:smallCaps/>
                <w:sz w:val="20"/>
                <w:szCs w:val="20"/>
              </w:rPr>
              <w:t>Je sais faire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7F5BA3" w:rsidRPr="007F5BA3" w:rsidRDefault="007F5BA3" w:rsidP="00425504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7F5BA3">
              <w:rPr>
                <w:rFonts w:asciiTheme="minorHAnsi" w:hAnsiTheme="minorHAnsi"/>
                <w:b/>
                <w:smallCaps/>
                <w:sz w:val="20"/>
                <w:szCs w:val="20"/>
              </w:rPr>
              <w:t>Je sais partiellement faire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7F5BA3" w:rsidRPr="007F5BA3" w:rsidRDefault="007F5BA3" w:rsidP="00425504">
            <w:pPr>
              <w:spacing w:before="100" w:beforeAutospacing="1"/>
              <w:jc w:val="center"/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</w:pPr>
            <w:r w:rsidRPr="007F5BA3"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  <w:t>Je ne sais pas faire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7F5BA3" w:rsidRPr="007F5BA3" w:rsidRDefault="007F5BA3" w:rsidP="00425504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7F5BA3">
              <w:rPr>
                <w:rFonts w:asciiTheme="minorHAnsi" w:hAnsiTheme="minorHAnsi"/>
                <w:b/>
                <w:smallCaps/>
                <w:sz w:val="20"/>
                <w:szCs w:val="20"/>
              </w:rPr>
              <w:t>Ce que je dois travailler</w:t>
            </w:r>
          </w:p>
        </w:tc>
      </w:tr>
      <w:tr w:rsidR="004C2825" w:rsidRPr="00425504" w:rsidTr="002B12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C2825" w:rsidRDefault="004C2825" w:rsidP="004C2825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4C2825" w:rsidRDefault="004C2825" w:rsidP="004C2825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4C2825" w:rsidRDefault="004C2825" w:rsidP="004C2825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4C2825" w:rsidRDefault="004C2825" w:rsidP="004C2825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4C2825" w:rsidRDefault="004C2825" w:rsidP="004C2825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4C2825" w:rsidRDefault="004C2825" w:rsidP="004C2825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7F5BA3" w:rsidRPr="007D57BD" w:rsidRDefault="007F5BA3" w:rsidP="004C2825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  <w:r w:rsidRPr="007D57BD">
              <w:rPr>
                <w:rFonts w:asciiTheme="minorHAnsi" w:hAnsiTheme="minorHAnsi"/>
                <w:b/>
                <w:smallCaps/>
                <w:sz w:val="22"/>
                <w:szCs w:val="22"/>
              </w:rPr>
              <w:t>Partie 1</w:t>
            </w:r>
          </w:p>
          <w:p w:rsidR="007F5BA3" w:rsidRPr="007D57BD" w:rsidRDefault="007F5BA3" w:rsidP="004C2825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Géométrie</w:t>
            </w:r>
          </w:p>
          <w:p w:rsidR="007F5BA3" w:rsidRDefault="007F5BA3" w:rsidP="004C2825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7F5BA3" w:rsidRPr="007D57BD" w:rsidRDefault="007F5BA3" w:rsidP="004C2825">
            <w:pPr>
              <w:spacing w:before="100" w:beforeAutospacing="1"/>
              <w:jc w:val="center"/>
              <w:rPr>
                <w:rFonts w:asciiTheme="minorHAnsi" w:hAnsiTheme="minorHAnsi"/>
                <w:b/>
                <w:smallCaps/>
              </w:rPr>
            </w:pPr>
            <w:r w:rsidRPr="007D57BD">
              <w:rPr>
                <w:rFonts w:asciiTheme="minorHAnsi" w:hAnsiTheme="minorHAnsi"/>
                <w:b/>
                <w:smallCaps/>
                <w:sz w:val="22"/>
                <w:szCs w:val="22"/>
              </w:rPr>
              <w:t>Partie 2</w:t>
            </w:r>
          </w:p>
          <w:p w:rsidR="007F5BA3" w:rsidRPr="007D57BD" w:rsidRDefault="004C2825" w:rsidP="004C2825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Puissance de chauffage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7D57BD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7F5BA3" w:rsidRPr="007D57BD" w:rsidRDefault="007F5BA3" w:rsidP="00DF746B">
            <w:pPr>
              <w:rPr>
                <w:rFonts w:asciiTheme="minorHAnsi" w:hAnsiTheme="minorHAnsi"/>
                <w:b/>
                <w:smallCaps/>
              </w:rPr>
            </w:pPr>
            <w:r w:rsidRPr="007D57BD">
              <w:rPr>
                <w:rFonts w:asciiTheme="minorHAnsi" w:hAnsiTheme="minorHAnsi"/>
                <w:b/>
                <w:smallCaps/>
                <w:sz w:val="22"/>
                <w:szCs w:val="22"/>
              </w:rPr>
              <w:t>S’approprier</w:t>
            </w:r>
          </w:p>
          <w:p w:rsidR="007F5BA3" w:rsidRDefault="007F5BA3" w:rsidP="00DF746B">
            <w:pPr>
              <w:rPr>
                <w:rFonts w:asciiTheme="minorHAnsi" w:hAnsiTheme="minorHAnsi"/>
                <w:i/>
              </w:rPr>
            </w:pPr>
            <w:r w:rsidRPr="007F5BA3">
              <w:rPr>
                <w:rFonts w:asciiTheme="minorHAnsi" w:hAnsiTheme="minorHAnsi"/>
                <w:i/>
                <w:sz w:val="22"/>
                <w:szCs w:val="22"/>
              </w:rPr>
              <w:t>Rechercher, extraire et organiser l’information utile.</w:t>
            </w:r>
          </w:p>
          <w:p w:rsidR="007F5BA3" w:rsidRDefault="007F5BA3" w:rsidP="00DF746B">
            <w:pPr>
              <w:rPr>
                <w:rFonts w:asciiTheme="minorHAnsi" w:hAnsiTheme="minorHAnsi"/>
                <w:i/>
              </w:rPr>
            </w:pPr>
          </w:p>
          <w:p w:rsidR="004C2825" w:rsidRDefault="004C2825" w:rsidP="00DF746B">
            <w:pPr>
              <w:rPr>
                <w:rFonts w:asciiTheme="minorHAnsi" w:hAnsiTheme="minorHAnsi"/>
                <w:i/>
              </w:rPr>
            </w:pPr>
          </w:p>
          <w:p w:rsidR="004C2825" w:rsidRPr="007D57BD" w:rsidRDefault="004C2825" w:rsidP="00DF746B">
            <w:pPr>
              <w:rPr>
                <w:rFonts w:asciiTheme="minorHAnsi" w:hAnsiTheme="minorHAnsi"/>
                <w:i/>
              </w:rPr>
            </w:pPr>
          </w:p>
          <w:p w:rsidR="007F5BA3" w:rsidRPr="004C2825" w:rsidRDefault="007F5BA3" w:rsidP="00DF746B">
            <w:pPr>
              <w:rPr>
                <w:rFonts w:asciiTheme="minorHAnsi" w:hAnsiTheme="minorHAnsi"/>
                <w:b/>
                <w:smallCaps/>
              </w:rPr>
            </w:pPr>
            <w:r w:rsidRPr="004C2825">
              <w:rPr>
                <w:rFonts w:asciiTheme="minorHAnsi" w:hAnsiTheme="minorHAnsi"/>
                <w:b/>
                <w:smallCaps/>
                <w:sz w:val="22"/>
                <w:szCs w:val="22"/>
              </w:rPr>
              <w:t>Analyser – Raisonner</w:t>
            </w:r>
          </w:p>
          <w:p w:rsidR="007F5BA3" w:rsidRPr="007F5BA3" w:rsidRDefault="007F5BA3" w:rsidP="00DF746B">
            <w:pPr>
              <w:rPr>
                <w:rFonts w:asciiTheme="minorHAnsi" w:hAnsiTheme="minorHAnsi"/>
              </w:rPr>
            </w:pPr>
            <w:r w:rsidRPr="007F5BA3">
              <w:rPr>
                <w:rFonts w:asciiTheme="minorHAnsi" w:hAnsiTheme="minorHAnsi"/>
                <w:sz w:val="22"/>
                <w:szCs w:val="22"/>
              </w:rPr>
              <w:t>Présenter la démarche suivie, les résultats obtenus, communiquer à l’aide d’un langage adapté.</w:t>
            </w:r>
          </w:p>
          <w:p w:rsidR="007F5BA3" w:rsidRDefault="007F5BA3" w:rsidP="00DF746B">
            <w:pPr>
              <w:rPr>
                <w:rFonts w:asciiTheme="minorHAnsi" w:hAnsiTheme="minorHAnsi"/>
                <w:smallCaps/>
              </w:rPr>
            </w:pPr>
          </w:p>
          <w:p w:rsidR="007F5BA3" w:rsidRDefault="007F5BA3" w:rsidP="00DF746B">
            <w:pPr>
              <w:rPr>
                <w:rFonts w:asciiTheme="minorHAnsi" w:hAnsiTheme="minorHAnsi"/>
                <w:smallCaps/>
              </w:rPr>
            </w:pPr>
          </w:p>
          <w:p w:rsidR="007F5BA3" w:rsidRDefault="007F5BA3" w:rsidP="00DF746B">
            <w:pPr>
              <w:rPr>
                <w:rFonts w:asciiTheme="minorHAnsi" w:hAnsiTheme="minorHAnsi"/>
                <w:smallCaps/>
              </w:rPr>
            </w:pPr>
          </w:p>
          <w:p w:rsidR="007F5BA3" w:rsidRPr="004C2825" w:rsidRDefault="007F5BA3" w:rsidP="00DF746B">
            <w:pPr>
              <w:rPr>
                <w:rFonts w:asciiTheme="minorHAnsi" w:hAnsiTheme="minorHAnsi"/>
                <w:b/>
                <w:smallCaps/>
              </w:rPr>
            </w:pPr>
            <w:proofErr w:type="spellStart"/>
            <w:r w:rsidRPr="004C2825">
              <w:rPr>
                <w:rFonts w:asciiTheme="minorHAnsi" w:hAnsiTheme="minorHAnsi"/>
                <w:b/>
                <w:smallCaps/>
                <w:sz w:val="22"/>
                <w:szCs w:val="22"/>
              </w:rPr>
              <w:t>R</w:t>
            </w:r>
            <w:r w:rsidR="003458E1" w:rsidRPr="003458E1">
              <w:rPr>
                <w:rFonts w:asciiTheme="minorHAnsi" w:hAnsiTheme="minorHAnsi"/>
                <w:b/>
                <w:smallCaps/>
                <w:sz w:val="20"/>
                <w:szCs w:val="20"/>
              </w:rPr>
              <w:t>É</w:t>
            </w:r>
            <w:r w:rsidRPr="004C2825">
              <w:rPr>
                <w:rFonts w:asciiTheme="minorHAnsi" w:hAnsiTheme="minorHAnsi"/>
                <w:b/>
                <w:smallCaps/>
                <w:sz w:val="22"/>
                <w:szCs w:val="22"/>
              </w:rPr>
              <w:t>aliser</w:t>
            </w:r>
            <w:proofErr w:type="spellEnd"/>
          </w:p>
          <w:p w:rsidR="007F5BA3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 w:rsidRPr="004C2825">
              <w:rPr>
                <w:rFonts w:asciiTheme="minorHAnsi" w:hAnsiTheme="minorHAnsi"/>
                <w:i/>
                <w:sz w:val="22"/>
                <w:szCs w:val="22"/>
              </w:rPr>
              <w:t>Mener à bien un calcul à la calculatrice.</w:t>
            </w: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 w:rsidRPr="004C2825">
              <w:rPr>
                <w:rFonts w:asciiTheme="minorHAnsi" w:hAnsiTheme="minorHAnsi"/>
              </w:rPr>
              <w:t>Calculer des aires, des volumes utilisant différentes unités.</w:t>
            </w: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Appliquer un pourcentage</w:t>
            </w: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4C2825" w:rsidRPr="004C2825" w:rsidRDefault="004C2825" w:rsidP="00425504">
            <w:pPr>
              <w:spacing w:before="100" w:beforeAutospacing="1"/>
              <w:rPr>
                <w:rFonts w:asciiTheme="minorHAnsi" w:hAnsiTheme="minorHAnsi"/>
                <w:b/>
                <w:smallCaps/>
              </w:rPr>
            </w:pPr>
            <w:r w:rsidRPr="004C2825">
              <w:rPr>
                <w:rFonts w:asciiTheme="minorHAnsi" w:hAnsiTheme="minorHAnsi"/>
                <w:b/>
                <w:smallCaps/>
              </w:rPr>
              <w:t>valider – communiquer</w:t>
            </w:r>
          </w:p>
          <w:p w:rsidR="004C2825" w:rsidRPr="00425504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 w:rsidRPr="004C2825">
              <w:rPr>
                <w:rFonts w:asciiTheme="minorHAnsi" w:hAnsiTheme="minorHAnsi"/>
              </w:rPr>
              <w:t>Présenter la démarche suivie, les résultats obtenus, communiquer à l’aide d’un langage adapté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5BA3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7F5BA3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</w:t>
            </w:r>
          </w:p>
          <w:p w:rsidR="007F5BA3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7F5BA3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2)</w:t>
            </w:r>
          </w:p>
          <w:p w:rsidR="007F5BA3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3b)</w:t>
            </w:r>
          </w:p>
          <w:p w:rsidR="007F5BA3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4)</w:t>
            </w: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2)</w:t>
            </w: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3a)</w:t>
            </w: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4)</w:t>
            </w: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2)</w:t>
            </w:r>
          </w:p>
          <w:p w:rsidR="004C2825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3b)</w:t>
            </w:r>
          </w:p>
          <w:p w:rsidR="004C2825" w:rsidRPr="00425504" w:rsidRDefault="004C2825" w:rsidP="00425504">
            <w:pPr>
              <w:spacing w:before="100"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425504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425504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5BA3" w:rsidRPr="00425504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5BA3" w:rsidRPr="00425504" w:rsidRDefault="007F5BA3" w:rsidP="00425504">
            <w:pPr>
              <w:spacing w:before="100" w:beforeAutospacing="1"/>
              <w:rPr>
                <w:rFonts w:asciiTheme="minorHAnsi" w:hAnsiTheme="minorHAnsi"/>
              </w:rPr>
            </w:pPr>
          </w:p>
        </w:tc>
      </w:tr>
    </w:tbl>
    <w:p w:rsidR="00425504" w:rsidRDefault="00425504" w:rsidP="003F4CEF"/>
    <w:p w:rsidR="00F27029" w:rsidRDefault="00F27029" w:rsidP="003F4CEF"/>
    <w:p w:rsidR="00F27029" w:rsidRDefault="00F27029" w:rsidP="003F4CEF"/>
    <w:p w:rsidR="00F27029" w:rsidRDefault="00F27029" w:rsidP="003F4CEF"/>
    <w:p w:rsidR="00F27029" w:rsidRDefault="00F27029" w:rsidP="003F4CEF"/>
    <w:p w:rsidR="00F27029" w:rsidRDefault="00F27029" w:rsidP="003F4CEF"/>
    <w:p w:rsidR="00E24174" w:rsidRDefault="00E24174" w:rsidP="003F4CEF"/>
    <w:p w:rsidR="00F27029" w:rsidRDefault="00F27029" w:rsidP="003F4CEF"/>
    <w:p w:rsidR="00F27029" w:rsidRDefault="00F27029" w:rsidP="003F4CEF"/>
    <w:sectPr w:rsidR="00F27029" w:rsidSect="009F7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92E"/>
    <w:multiLevelType w:val="hybridMultilevel"/>
    <w:tmpl w:val="4240E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6E5"/>
    <w:multiLevelType w:val="hybridMultilevel"/>
    <w:tmpl w:val="35485E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E77"/>
    <w:multiLevelType w:val="hybridMultilevel"/>
    <w:tmpl w:val="FD3A5A92"/>
    <w:lvl w:ilvl="0" w:tplc="B39E3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423A7"/>
    <w:multiLevelType w:val="multilevel"/>
    <w:tmpl w:val="CD9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E48B6"/>
    <w:multiLevelType w:val="hybridMultilevel"/>
    <w:tmpl w:val="75941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773D"/>
    <w:multiLevelType w:val="hybridMultilevel"/>
    <w:tmpl w:val="EB1042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660B7"/>
    <w:multiLevelType w:val="hybridMultilevel"/>
    <w:tmpl w:val="5134B80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8E36BED"/>
    <w:multiLevelType w:val="hybridMultilevel"/>
    <w:tmpl w:val="DAEE64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E0FFB"/>
    <w:multiLevelType w:val="multilevel"/>
    <w:tmpl w:val="8A68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96BC2"/>
    <w:multiLevelType w:val="hybridMultilevel"/>
    <w:tmpl w:val="3E78F5F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42D"/>
    <w:rsid w:val="0001096F"/>
    <w:rsid w:val="00012AD1"/>
    <w:rsid w:val="000411F7"/>
    <w:rsid w:val="000A53BB"/>
    <w:rsid w:val="000D3AC1"/>
    <w:rsid w:val="000F738E"/>
    <w:rsid w:val="001727E7"/>
    <w:rsid w:val="001D2A57"/>
    <w:rsid w:val="00236C7A"/>
    <w:rsid w:val="00237E35"/>
    <w:rsid w:val="00257794"/>
    <w:rsid w:val="00257DB4"/>
    <w:rsid w:val="00273177"/>
    <w:rsid w:val="0027726F"/>
    <w:rsid w:val="0029451B"/>
    <w:rsid w:val="002E5789"/>
    <w:rsid w:val="002F4F99"/>
    <w:rsid w:val="003136DB"/>
    <w:rsid w:val="00320F5D"/>
    <w:rsid w:val="003458E1"/>
    <w:rsid w:val="003B364B"/>
    <w:rsid w:val="003E735D"/>
    <w:rsid w:val="003F1B90"/>
    <w:rsid w:val="003F4CEF"/>
    <w:rsid w:val="00411710"/>
    <w:rsid w:val="00425504"/>
    <w:rsid w:val="00427390"/>
    <w:rsid w:val="00445043"/>
    <w:rsid w:val="00485180"/>
    <w:rsid w:val="004C2825"/>
    <w:rsid w:val="004D605A"/>
    <w:rsid w:val="004F7A1A"/>
    <w:rsid w:val="00552087"/>
    <w:rsid w:val="005C6170"/>
    <w:rsid w:val="005E6FAB"/>
    <w:rsid w:val="005F1D33"/>
    <w:rsid w:val="00641F1D"/>
    <w:rsid w:val="006460F2"/>
    <w:rsid w:val="006851EE"/>
    <w:rsid w:val="00693ED1"/>
    <w:rsid w:val="006C3E3B"/>
    <w:rsid w:val="006C6541"/>
    <w:rsid w:val="006E55DD"/>
    <w:rsid w:val="00764E98"/>
    <w:rsid w:val="00786FDE"/>
    <w:rsid w:val="00795E13"/>
    <w:rsid w:val="007D57BD"/>
    <w:rsid w:val="007E73F4"/>
    <w:rsid w:val="007F5BA3"/>
    <w:rsid w:val="00807F38"/>
    <w:rsid w:val="00853C24"/>
    <w:rsid w:val="008733A4"/>
    <w:rsid w:val="008C7F28"/>
    <w:rsid w:val="0090273F"/>
    <w:rsid w:val="00911C4A"/>
    <w:rsid w:val="0094118E"/>
    <w:rsid w:val="00983CFB"/>
    <w:rsid w:val="009C4314"/>
    <w:rsid w:val="009D4824"/>
    <w:rsid w:val="009F75C4"/>
    <w:rsid w:val="00A360CB"/>
    <w:rsid w:val="00A36214"/>
    <w:rsid w:val="00A40AE8"/>
    <w:rsid w:val="00A606A6"/>
    <w:rsid w:val="00A635CB"/>
    <w:rsid w:val="00A641FA"/>
    <w:rsid w:val="00AA542D"/>
    <w:rsid w:val="00AC0491"/>
    <w:rsid w:val="00B55031"/>
    <w:rsid w:val="00B81984"/>
    <w:rsid w:val="00B9612A"/>
    <w:rsid w:val="00BA4A76"/>
    <w:rsid w:val="00BC36DB"/>
    <w:rsid w:val="00BD21C4"/>
    <w:rsid w:val="00BE2692"/>
    <w:rsid w:val="00C11AB7"/>
    <w:rsid w:val="00C41492"/>
    <w:rsid w:val="00C84D26"/>
    <w:rsid w:val="00CE7B12"/>
    <w:rsid w:val="00D57DE9"/>
    <w:rsid w:val="00DD1D97"/>
    <w:rsid w:val="00DF746B"/>
    <w:rsid w:val="00E0129D"/>
    <w:rsid w:val="00E24174"/>
    <w:rsid w:val="00E70E39"/>
    <w:rsid w:val="00E90000"/>
    <w:rsid w:val="00ED5813"/>
    <w:rsid w:val="00EE6ECC"/>
    <w:rsid w:val="00EF61BA"/>
    <w:rsid w:val="00F27029"/>
    <w:rsid w:val="00F34B87"/>
    <w:rsid w:val="00F6542B"/>
    <w:rsid w:val="00FA78B9"/>
    <w:rsid w:val="00FC744C"/>
    <w:rsid w:val="00FD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3">
    <w:name w:val="Grille du tableau3"/>
    <w:basedOn w:val="TableauNormal"/>
    <w:next w:val="Grilledutableau"/>
    <w:uiPriority w:val="59"/>
    <w:rsid w:val="002945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29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1F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2C6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3">
    <w:name w:val="Grille du tableau3"/>
    <w:basedOn w:val="TableauNormal"/>
    <w:next w:val="Grilledutableau"/>
    <w:uiPriority w:val="59"/>
    <w:rsid w:val="002945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29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1F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2C6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Toribio Fabienne</dc:creator>
  <cp:lastModifiedBy>Test</cp:lastModifiedBy>
  <cp:revision>3</cp:revision>
  <dcterms:created xsi:type="dcterms:W3CDTF">2015-03-13T13:01:00Z</dcterms:created>
  <dcterms:modified xsi:type="dcterms:W3CDTF">2015-03-13T13:01:00Z</dcterms:modified>
</cp:coreProperties>
</file>