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318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235"/>
        <w:gridCol w:w="5244"/>
        <w:gridCol w:w="2254"/>
      </w:tblGrid>
      <w:tr w:rsidR="00D80F52" w:rsidTr="00DB55D8">
        <w:trPr>
          <w:trHeight w:val="365"/>
        </w:trPr>
        <w:tc>
          <w:tcPr>
            <w:tcW w:w="2235" w:type="dxa"/>
            <w:vMerge w:val="restart"/>
            <w:shd w:val="clear" w:color="auto" w:fill="FFFF00"/>
            <w:vAlign w:val="center"/>
          </w:tcPr>
          <w:p w:rsidR="00D80F52" w:rsidRPr="00FE6DE3" w:rsidRDefault="00D80F52" w:rsidP="00DB55D8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73E7B2" wp14:editId="018C4E37">
                  <wp:extent cx="819150" cy="594829"/>
                  <wp:effectExtent l="0" t="0" r="0" b="0"/>
                  <wp:docPr id="15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Merge w:val="restart"/>
            <w:shd w:val="clear" w:color="auto" w:fill="CCFF66"/>
            <w:vAlign w:val="center"/>
          </w:tcPr>
          <w:p w:rsidR="00D80F52" w:rsidRPr="004C61FF" w:rsidRDefault="00D80F52" w:rsidP="00DB55D8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56"/>
                <w:szCs w:val="56"/>
                <w:lang w:eastAsia="fr-FR"/>
              </w:rPr>
            </w:pPr>
            <w:r w:rsidRPr="004C61FF">
              <w:rPr>
                <w:rFonts w:ascii="French Script MT" w:eastAsia="Times New Roman" w:hAnsi="French Script MT" w:cs="Times New Roman"/>
                <w:b/>
                <w:sz w:val="56"/>
                <w:szCs w:val="56"/>
                <w:lang w:eastAsia="fr-FR"/>
              </w:rPr>
              <w:t>« </w:t>
            </w:r>
            <w:r>
              <w:rPr>
                <w:rFonts w:ascii="French Script MT" w:eastAsia="Times New Roman" w:hAnsi="French Script MT" w:cs="Times New Roman"/>
                <w:b/>
                <w:sz w:val="56"/>
                <w:szCs w:val="56"/>
                <w:lang w:eastAsia="fr-FR"/>
              </w:rPr>
              <w:t xml:space="preserve">Grille d’évaluation </w:t>
            </w:r>
            <w:r w:rsidRPr="004C61FF">
              <w:rPr>
                <w:rFonts w:ascii="French Script MT" w:eastAsia="Times New Roman" w:hAnsi="French Script MT" w:cs="Times New Roman"/>
                <w:b/>
                <w:sz w:val="56"/>
                <w:szCs w:val="56"/>
                <w:lang w:eastAsia="fr-FR"/>
              </w:rPr>
              <w:t>»</w:t>
            </w:r>
          </w:p>
        </w:tc>
        <w:tc>
          <w:tcPr>
            <w:tcW w:w="2254" w:type="dxa"/>
            <w:shd w:val="clear" w:color="auto" w:fill="FABF8F" w:themeFill="accent6" w:themeFillTint="99"/>
            <w:vAlign w:val="center"/>
          </w:tcPr>
          <w:p w:rsidR="00D80F52" w:rsidRPr="00B829A7" w:rsidRDefault="00D80F52" w:rsidP="00DB55D8">
            <w:pPr>
              <w:spacing w:before="60" w:after="60"/>
              <w:jc w:val="center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  <w:r w:rsidRPr="00B829A7">
              <w:rPr>
                <w:rFonts w:eastAsia="Times New Roman" w:cs="Times New Roman"/>
                <w:b/>
                <w:sz w:val="32"/>
                <w:szCs w:val="32"/>
                <w:lang w:eastAsia="fr-FR"/>
              </w:rPr>
              <w:t>Bac Pro</w:t>
            </w:r>
          </w:p>
        </w:tc>
      </w:tr>
      <w:tr w:rsidR="00D80F52" w:rsidTr="00DB55D8">
        <w:trPr>
          <w:trHeight w:val="303"/>
        </w:trPr>
        <w:tc>
          <w:tcPr>
            <w:tcW w:w="2235" w:type="dxa"/>
            <w:vMerge/>
            <w:shd w:val="clear" w:color="auto" w:fill="FFFF00"/>
            <w:vAlign w:val="center"/>
          </w:tcPr>
          <w:p w:rsidR="00D80F52" w:rsidRDefault="00D80F52" w:rsidP="00DB55D8">
            <w:pPr>
              <w:spacing w:before="60" w:after="60"/>
              <w:jc w:val="center"/>
              <w:rPr>
                <w:noProof/>
                <w:lang w:eastAsia="fr-FR"/>
              </w:rPr>
            </w:pPr>
          </w:p>
        </w:tc>
        <w:tc>
          <w:tcPr>
            <w:tcW w:w="5244" w:type="dxa"/>
            <w:vMerge/>
            <w:shd w:val="clear" w:color="auto" w:fill="CCFF66"/>
            <w:vAlign w:val="center"/>
          </w:tcPr>
          <w:p w:rsidR="00D80F52" w:rsidRPr="004C61FF" w:rsidRDefault="00D80F52" w:rsidP="00DB55D8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56"/>
                <w:szCs w:val="56"/>
                <w:lang w:eastAsia="fr-FR"/>
              </w:rPr>
            </w:pPr>
          </w:p>
        </w:tc>
        <w:tc>
          <w:tcPr>
            <w:tcW w:w="2254" w:type="dxa"/>
            <w:shd w:val="clear" w:color="auto" w:fill="FABF8F" w:themeFill="accent6" w:themeFillTint="99"/>
            <w:vAlign w:val="center"/>
          </w:tcPr>
          <w:p w:rsidR="00D80F52" w:rsidRPr="007E4DE3" w:rsidRDefault="00D80F52" w:rsidP="00DB55D8">
            <w:pPr>
              <w:spacing w:before="60" w:after="60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E4DE3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Sciences</w:t>
            </w:r>
          </w:p>
        </w:tc>
      </w:tr>
    </w:tbl>
    <w:p w:rsidR="00D80F52" w:rsidRDefault="00D80F52" w:rsidP="00D80F52">
      <w:pPr>
        <w:spacing w:before="60" w:after="60" w:line="240" w:lineRule="auto"/>
        <w:jc w:val="both"/>
        <w:rPr>
          <w:rFonts w:ascii="Arial Narrow" w:eastAsia="Times New Roman" w:hAnsi="Arial Narrow" w:cs="Times New Roman"/>
          <w:szCs w:val="20"/>
          <w:lang w:eastAsia="fr-FR"/>
        </w:rPr>
      </w:pPr>
    </w:p>
    <w:p w:rsidR="00D80F52" w:rsidRPr="004D053F" w:rsidRDefault="00D80F52" w:rsidP="00D80F52">
      <w:pPr>
        <w:spacing w:before="60" w:after="60" w:line="240" w:lineRule="auto"/>
        <w:jc w:val="both"/>
        <w:rPr>
          <w:rFonts w:ascii="Arial Narrow" w:eastAsia="Times New Roman" w:hAnsi="Arial Narrow" w:cs="Times New Roman"/>
          <w:szCs w:val="20"/>
          <w:lang w:eastAsia="fr-FR"/>
        </w:rPr>
      </w:pPr>
    </w:p>
    <w:p w:rsidR="00D80F52" w:rsidRPr="004D053F" w:rsidRDefault="00D80F52" w:rsidP="00D80F52">
      <w:pPr>
        <w:keepNext/>
        <w:pBdr>
          <w:bottom w:val="single" w:sz="12" w:space="1" w:color="8453C6"/>
        </w:pBdr>
        <w:tabs>
          <w:tab w:val="num" w:pos="0"/>
        </w:tabs>
        <w:spacing w:before="60" w:after="240" w:line="240" w:lineRule="auto"/>
        <w:ind w:left="284" w:hanging="284"/>
        <w:outlineLvl w:val="0"/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</w:pPr>
      <w:r w:rsidRPr="004D053F"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  <w:t>Liste des capacités, connaissances et attitudes évaluées</w:t>
      </w: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D80F52" w:rsidRPr="004D053F" w:rsidTr="00DB55D8">
        <w:trPr>
          <w:trHeight w:val="340"/>
          <w:jc w:val="center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4D053F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D80F52" w:rsidRPr="005E278D" w:rsidRDefault="00D80F52" w:rsidP="00DB55D8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5E278D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Vérifier expérimentalement les lois de la réflexion et de la réfraction. </w:t>
            </w:r>
          </w:p>
          <w:p w:rsidR="00D80F52" w:rsidRPr="005E278D" w:rsidRDefault="00D80F52" w:rsidP="00DB55D8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5E278D">
              <w:rPr>
                <w:rFonts w:eastAsia="Times New Roman" w:cs="Arial"/>
                <w:b/>
                <w:sz w:val="20"/>
                <w:szCs w:val="20"/>
                <w:lang w:eastAsia="fr-FR"/>
              </w:rPr>
              <w:t>Déterminer expérimentalement la déviation d’un rayon lumineux traversant une lame à faces parallèles.</w:t>
            </w:r>
          </w:p>
        </w:tc>
      </w:tr>
      <w:tr w:rsidR="00D80F52" w:rsidRPr="004D053F" w:rsidTr="00DB55D8">
        <w:trPr>
          <w:trHeight w:val="340"/>
          <w:jc w:val="center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4D053F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D80F52" w:rsidRPr="005E278D" w:rsidRDefault="00D80F52" w:rsidP="00DB55D8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5E278D">
              <w:rPr>
                <w:rFonts w:eastAsia="Times New Roman" w:cs="Arial"/>
                <w:b/>
                <w:sz w:val="20"/>
                <w:szCs w:val="20"/>
                <w:lang w:eastAsia="fr-FR"/>
              </w:rPr>
              <w:t>Connaître les lois de la réflexion et de la réfraction.</w:t>
            </w:r>
          </w:p>
          <w:p w:rsidR="00D80F52" w:rsidRPr="005E278D" w:rsidRDefault="00D80F52" w:rsidP="00DB55D8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5E278D">
              <w:rPr>
                <w:rFonts w:eastAsia="Times New Roman" w:cs="Arial"/>
                <w:b/>
                <w:sz w:val="20"/>
                <w:szCs w:val="20"/>
                <w:lang w:eastAsia="fr-FR"/>
              </w:rPr>
              <w:t>Savoir que la réfringence d’un milieu est liée à la valeur de son indice de réfraction.</w:t>
            </w:r>
          </w:p>
        </w:tc>
      </w:tr>
      <w:tr w:rsidR="00D80F52" w:rsidRPr="004D053F" w:rsidTr="00DB55D8">
        <w:trPr>
          <w:trHeight w:val="340"/>
          <w:jc w:val="center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4D053F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D80F52" w:rsidRPr="005E278D" w:rsidRDefault="00D80F52" w:rsidP="00DB55D8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5E278D">
              <w:rPr>
                <w:rFonts w:eastAsia="Times New Roman" w:cs="Arial"/>
                <w:b/>
                <w:sz w:val="20"/>
                <w:szCs w:val="20"/>
                <w:lang w:eastAsia="fr-FR"/>
              </w:rPr>
              <w:t>le sens de l’observation ; l’imagination raisonnée, la créativité, le goût de chercher et de raisonner ; la rigueur et la précision.</w:t>
            </w:r>
          </w:p>
        </w:tc>
      </w:tr>
    </w:tbl>
    <w:p w:rsidR="00D80F52" w:rsidRPr="004D053F" w:rsidRDefault="00D80F52" w:rsidP="00D80F52">
      <w:pPr>
        <w:keepNext/>
        <w:pBdr>
          <w:bottom w:val="single" w:sz="12" w:space="1" w:color="8453C6"/>
        </w:pBdr>
        <w:tabs>
          <w:tab w:val="num" w:pos="0"/>
        </w:tabs>
        <w:spacing w:before="60" w:after="240" w:line="240" w:lineRule="auto"/>
        <w:ind w:left="284" w:hanging="284"/>
        <w:outlineLvl w:val="0"/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</w:pPr>
      <w:r w:rsidRPr="004D053F">
        <w:rPr>
          <w:rFonts w:ascii="Arial" w:eastAsia="Times New Roman" w:hAnsi="Arial" w:cs="Arial"/>
          <w:b/>
          <w:color w:val="8453C6"/>
          <w:spacing w:val="2"/>
          <w:sz w:val="28"/>
          <w:szCs w:val="28"/>
          <w:lang w:eastAsia="fr-FR"/>
        </w:rPr>
        <w:t>Évaluation</w:t>
      </w:r>
    </w:p>
    <w:tbl>
      <w:tblPr>
        <w:tblW w:w="9988" w:type="dxa"/>
        <w:jc w:val="center"/>
        <w:tblInd w:w="2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04"/>
        <w:gridCol w:w="4131"/>
        <w:gridCol w:w="1194"/>
        <w:gridCol w:w="451"/>
        <w:gridCol w:w="548"/>
        <w:gridCol w:w="520"/>
        <w:gridCol w:w="1040"/>
      </w:tblGrid>
      <w:tr w:rsidR="00D80F52" w:rsidRPr="004D053F" w:rsidTr="00DB55D8">
        <w:trPr>
          <w:trHeight w:val="535"/>
          <w:jc w:val="center"/>
        </w:trPr>
        <w:tc>
          <w:tcPr>
            <w:tcW w:w="2108" w:type="dxa"/>
            <w:vMerge w:val="restart"/>
            <w:shd w:val="clear" w:color="auto" w:fill="FFFF99"/>
            <w:vAlign w:val="center"/>
          </w:tcPr>
          <w:p w:rsidR="00D80F52" w:rsidRPr="00BA1EDB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</w:pPr>
            <w:r w:rsidRPr="00BA1EDB"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  <w:t>Compétences</w:t>
            </w:r>
          </w:p>
        </w:tc>
        <w:tc>
          <w:tcPr>
            <w:tcW w:w="4304" w:type="dxa"/>
            <w:vMerge w:val="restart"/>
            <w:shd w:val="clear" w:color="auto" w:fill="FFFF99"/>
            <w:vAlign w:val="center"/>
          </w:tcPr>
          <w:p w:rsidR="00D80F52" w:rsidRPr="00BA1EDB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</w:pPr>
            <w:r w:rsidRPr="00BA1EDB"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  <w:t>C</w:t>
            </w: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  <w:t>ritères d’évaluation</w:t>
            </w:r>
          </w:p>
        </w:tc>
        <w:tc>
          <w:tcPr>
            <w:tcW w:w="989" w:type="dxa"/>
            <w:vMerge w:val="restart"/>
            <w:shd w:val="clear" w:color="auto" w:fill="FFCC66"/>
            <w:vAlign w:val="center"/>
          </w:tcPr>
          <w:p w:rsidR="00D80F52" w:rsidRPr="00095308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 w:rsidRPr="00095308"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Questions</w:t>
            </w:r>
          </w:p>
        </w:tc>
        <w:tc>
          <w:tcPr>
            <w:tcW w:w="1531" w:type="dxa"/>
            <w:gridSpan w:val="3"/>
            <w:shd w:val="clear" w:color="auto" w:fill="FFCC66"/>
            <w:vAlign w:val="center"/>
          </w:tcPr>
          <w:p w:rsidR="00D80F52" w:rsidRPr="00F874D1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fr-FR"/>
              </w:rPr>
            </w:pPr>
            <w:r w:rsidRPr="00F874D1">
              <w:rPr>
                <w:rFonts w:ascii="Arial" w:eastAsia="Times New Roman" w:hAnsi="Arial" w:cs="Times New Roman"/>
                <w:b/>
                <w:sz w:val="16"/>
                <w:szCs w:val="16"/>
                <w:lang w:eastAsia="fr-FR"/>
              </w:rPr>
              <w:t>Appréciation du niveau d’acquisition</w:t>
            </w:r>
          </w:p>
        </w:tc>
        <w:tc>
          <w:tcPr>
            <w:tcW w:w="1056" w:type="dxa"/>
            <w:vMerge w:val="restart"/>
            <w:shd w:val="clear" w:color="auto" w:fill="FFCC66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Points</w:t>
            </w:r>
          </w:p>
        </w:tc>
      </w:tr>
      <w:tr w:rsidR="00D80F52" w:rsidRPr="004D053F" w:rsidTr="00DB55D8">
        <w:trPr>
          <w:trHeight w:val="175"/>
          <w:jc w:val="center"/>
        </w:trPr>
        <w:tc>
          <w:tcPr>
            <w:tcW w:w="2108" w:type="dxa"/>
            <w:vMerge/>
            <w:shd w:val="clear" w:color="auto" w:fill="FFFF99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304" w:type="dxa"/>
            <w:vMerge/>
            <w:shd w:val="clear" w:color="auto" w:fill="FFFF99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89" w:type="dxa"/>
            <w:vMerge/>
            <w:shd w:val="clear" w:color="auto" w:fill="92D050"/>
          </w:tcPr>
          <w:p w:rsidR="00D80F52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58" w:type="dxa"/>
            <w:shd w:val="clear" w:color="auto" w:fill="92D050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552" w:type="dxa"/>
            <w:shd w:val="clear" w:color="auto" w:fill="FFC000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EC</w:t>
            </w:r>
          </w:p>
        </w:tc>
        <w:tc>
          <w:tcPr>
            <w:tcW w:w="521" w:type="dxa"/>
            <w:shd w:val="clear" w:color="auto" w:fill="FF0000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056" w:type="dxa"/>
            <w:vMerge/>
            <w:shd w:val="clear" w:color="auto" w:fill="FF0000"/>
          </w:tcPr>
          <w:p w:rsidR="00D80F52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D80F52" w:rsidRPr="004D053F" w:rsidTr="00DB55D8">
        <w:trPr>
          <w:trHeight w:val="976"/>
          <w:jc w:val="center"/>
        </w:trPr>
        <w:tc>
          <w:tcPr>
            <w:tcW w:w="2108" w:type="dxa"/>
            <w:shd w:val="clear" w:color="auto" w:fill="CCFF66"/>
            <w:vAlign w:val="center"/>
          </w:tcPr>
          <w:p w:rsidR="00D80F52" w:rsidRPr="00180B59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180B59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S’approprier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D80F52" w:rsidRPr="00B81E77" w:rsidRDefault="00D80F52" w:rsidP="00DB55D8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81E77">
              <w:rPr>
                <w:rFonts w:ascii="Calibri" w:eastAsia="Calibri" w:hAnsi="Calibri" w:cs="Times New Roman"/>
                <w:b/>
                <w:sz w:val="20"/>
                <w:szCs w:val="20"/>
              </w:rPr>
              <w:t>L’élève a compris la problématique et a su faire le lien avec la réfraction et la réflexion.</w:t>
            </w:r>
          </w:p>
        </w:tc>
        <w:tc>
          <w:tcPr>
            <w:tcW w:w="989" w:type="dxa"/>
            <w:vAlign w:val="center"/>
          </w:tcPr>
          <w:p w:rsidR="00D80F52" w:rsidRPr="002109E0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2109E0"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1.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56" w:type="dxa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</w:tr>
      <w:tr w:rsidR="00D80F52" w:rsidRPr="004D053F" w:rsidTr="00DB55D8">
        <w:trPr>
          <w:trHeight w:val="949"/>
          <w:jc w:val="center"/>
        </w:trPr>
        <w:tc>
          <w:tcPr>
            <w:tcW w:w="2108" w:type="dxa"/>
            <w:shd w:val="clear" w:color="auto" w:fill="CCFF66"/>
            <w:vAlign w:val="center"/>
          </w:tcPr>
          <w:p w:rsidR="00D80F52" w:rsidRPr="00180B59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180B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Analyser</w:t>
            </w:r>
          </w:p>
          <w:p w:rsidR="00D80F52" w:rsidRPr="00180B59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180B5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Raisonner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D80F52" w:rsidRPr="00B81E77" w:rsidRDefault="00D80F52" w:rsidP="00DB55D8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B81E77">
              <w:rPr>
                <w:rFonts w:ascii="Calibri" w:eastAsia="Calibri" w:hAnsi="Calibri" w:cs="Arial"/>
                <w:b/>
                <w:sz w:val="20"/>
                <w:szCs w:val="20"/>
              </w:rPr>
              <w:t>L’élève propose un protocole réaliste et cohérent.</w:t>
            </w:r>
          </w:p>
        </w:tc>
        <w:tc>
          <w:tcPr>
            <w:tcW w:w="989" w:type="dxa"/>
            <w:vAlign w:val="center"/>
          </w:tcPr>
          <w:p w:rsidR="00D80F52" w:rsidRPr="002109E0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2109E0"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1.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056" w:type="dxa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</w:tr>
      <w:tr w:rsidR="00D80F52" w:rsidRPr="004D053F" w:rsidTr="00DB55D8">
        <w:trPr>
          <w:trHeight w:val="1433"/>
          <w:jc w:val="center"/>
        </w:trPr>
        <w:tc>
          <w:tcPr>
            <w:tcW w:w="2108" w:type="dxa"/>
            <w:shd w:val="clear" w:color="auto" w:fill="CCFF66"/>
            <w:vAlign w:val="center"/>
          </w:tcPr>
          <w:p w:rsidR="00D80F52" w:rsidRPr="00180B59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180B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Réaliser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D80F52" w:rsidRPr="00B81E77" w:rsidRDefault="00D80F52" w:rsidP="00DB55D8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 w:rsidRPr="00B81E77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L’élève réalise le montage en utilisant l’annexe et le bon matériel. Le montage est précis.</w:t>
            </w:r>
          </w:p>
          <w:p w:rsidR="00D80F52" w:rsidRPr="00B81E77" w:rsidRDefault="00D80F52" w:rsidP="00DB55D8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 w:rsidRPr="00B81E77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Le tracé est précis, le miroir est représenté, le rayon dans la vitres n’est pas oublié.</w:t>
            </w:r>
          </w:p>
          <w:p w:rsidR="00D80F52" w:rsidRPr="00B81E77" w:rsidRDefault="00D80F52" w:rsidP="00DB55D8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 w:rsidRPr="00B81E77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L’élève mesure les angles sur le tracé avec un rapporteur.</w:t>
            </w:r>
          </w:p>
          <w:p w:rsidR="00D80F52" w:rsidRPr="00B81E77" w:rsidRDefault="00D80F52" w:rsidP="00DB55D8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 w:rsidRPr="00B81E77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L’élève est capable d’utiliser la formule de Descartes pour déterminer l’angle réfracté.</w:t>
            </w:r>
          </w:p>
        </w:tc>
        <w:tc>
          <w:tcPr>
            <w:tcW w:w="989" w:type="dxa"/>
            <w:vAlign w:val="center"/>
          </w:tcPr>
          <w:p w:rsidR="00D80F52" w:rsidRPr="002109E0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2109E0"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2.</w:t>
            </w:r>
          </w:p>
          <w:p w:rsidR="00D80F52" w:rsidRPr="002109E0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2109E0"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3.</w:t>
            </w:r>
          </w:p>
          <w:p w:rsidR="00D80F52" w:rsidRPr="002109E0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2109E0"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4.</w:t>
            </w:r>
          </w:p>
          <w:p w:rsidR="00D80F52" w:rsidRPr="002109E0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2109E0"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6.</w:t>
            </w:r>
          </w:p>
          <w:p w:rsidR="00D80F52" w:rsidRPr="002109E0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2109E0"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7.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056" w:type="dxa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</w:tr>
      <w:tr w:rsidR="00D80F52" w:rsidRPr="004D053F" w:rsidTr="00DB55D8">
        <w:trPr>
          <w:trHeight w:val="1169"/>
          <w:jc w:val="center"/>
        </w:trPr>
        <w:tc>
          <w:tcPr>
            <w:tcW w:w="2108" w:type="dxa"/>
            <w:shd w:val="clear" w:color="auto" w:fill="CCFF66"/>
            <w:vAlign w:val="center"/>
          </w:tcPr>
          <w:p w:rsidR="00D80F52" w:rsidRPr="00180B59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180B5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Valider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D80F52" w:rsidRDefault="00D80F52" w:rsidP="00DB55D8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L’élève utilise la théorie pour vérifier ses mesures.</w:t>
            </w:r>
          </w:p>
          <w:p w:rsidR="00D80F52" w:rsidRPr="00B81E77" w:rsidRDefault="00D80F52" w:rsidP="00DB55D8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L’élève est capable de critiquer son résultat en comparant la valeur théorique et la valeur pratique.</w:t>
            </w:r>
          </w:p>
        </w:tc>
        <w:tc>
          <w:tcPr>
            <w:tcW w:w="989" w:type="dxa"/>
            <w:vAlign w:val="center"/>
          </w:tcPr>
          <w:p w:rsidR="00D80F52" w:rsidRPr="002109E0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2109E0"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5.</w:t>
            </w:r>
          </w:p>
          <w:p w:rsidR="00D80F52" w:rsidRPr="002109E0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2109E0"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8.</w:t>
            </w:r>
          </w:p>
        </w:tc>
        <w:tc>
          <w:tcPr>
            <w:tcW w:w="4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056" w:type="dxa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</w:tr>
      <w:tr w:rsidR="00D80F52" w:rsidRPr="004D053F" w:rsidTr="00DB55D8">
        <w:trPr>
          <w:trHeight w:val="1414"/>
          <w:jc w:val="center"/>
        </w:trPr>
        <w:tc>
          <w:tcPr>
            <w:tcW w:w="2108" w:type="dxa"/>
            <w:shd w:val="clear" w:color="auto" w:fill="CCFF66"/>
            <w:vAlign w:val="center"/>
          </w:tcPr>
          <w:p w:rsidR="00D80F52" w:rsidRPr="00180B59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180B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Communiquer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D80F52" w:rsidRDefault="00D80F52" w:rsidP="00DB55D8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B81E77">
              <w:rPr>
                <w:rFonts w:ascii="Calibri" w:eastAsia="Calibri" w:hAnsi="Calibri" w:cs="Arial"/>
                <w:b/>
                <w:sz w:val="20"/>
                <w:szCs w:val="20"/>
              </w:rPr>
              <w:t>L’élève utilise le vocabulaire adapté à l’optique.</w:t>
            </w:r>
          </w:p>
          <w:p w:rsidR="00D80F52" w:rsidRPr="00B81E77" w:rsidRDefault="00D80F52" w:rsidP="00DB55D8">
            <w:pPr>
              <w:pStyle w:val="Paragraphedeliste"/>
              <w:numPr>
                <w:ilvl w:val="0"/>
                <w:numId w:val="17"/>
              </w:numPr>
              <w:spacing w:after="0"/>
              <w:ind w:left="357" w:hanging="357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L’élève apporte une réponse cohérente à la problématique.</w:t>
            </w:r>
          </w:p>
        </w:tc>
        <w:tc>
          <w:tcPr>
            <w:tcW w:w="989" w:type="dxa"/>
            <w:vAlign w:val="center"/>
          </w:tcPr>
          <w:p w:rsidR="00D80F52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2109E0"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Les appels</w:t>
            </w:r>
          </w:p>
          <w:p w:rsidR="00D80F52" w:rsidRPr="002109E0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</w:p>
          <w:p w:rsidR="00D80F52" w:rsidRPr="002109E0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2109E0">
              <w:rPr>
                <w:rFonts w:ascii="Arial" w:eastAsia="Times New Roman" w:hAnsi="Arial" w:cs="Times New Roman"/>
                <w:b/>
                <w:color w:val="0033CC"/>
                <w:sz w:val="20"/>
                <w:szCs w:val="20"/>
                <w:lang w:eastAsia="fr-FR"/>
              </w:rPr>
              <w:t>9.</w:t>
            </w:r>
          </w:p>
        </w:tc>
        <w:tc>
          <w:tcPr>
            <w:tcW w:w="4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056" w:type="dxa"/>
            <w:tcBorders>
              <w:bottom w:val="threeDEmboss" w:sz="24" w:space="0" w:color="auto"/>
            </w:tcBorders>
          </w:tcPr>
          <w:p w:rsidR="00D80F52" w:rsidRPr="004D053F" w:rsidRDefault="00D80F52" w:rsidP="00DB55D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fr-FR"/>
              </w:rPr>
            </w:pPr>
          </w:p>
        </w:tc>
      </w:tr>
      <w:tr w:rsidR="00D80F52" w:rsidRPr="004D053F" w:rsidTr="00DB55D8">
        <w:trPr>
          <w:trHeight w:val="844"/>
          <w:jc w:val="center"/>
        </w:trPr>
        <w:tc>
          <w:tcPr>
            <w:tcW w:w="64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0F52" w:rsidRPr="00E655B6" w:rsidRDefault="00D80F52" w:rsidP="00DB55D8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fr-FR"/>
              </w:rPr>
            </w:pPr>
            <w:r w:rsidRPr="00E655B6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 xml:space="preserve">A : </w:t>
            </w:r>
            <w:proofErr w:type="gramStart"/>
            <w:r w:rsidRPr="00E655B6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>Acquis  ;</w:t>
            </w:r>
            <w:proofErr w:type="gramEnd"/>
            <w:r w:rsidRPr="00E655B6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 xml:space="preserve">  EC : En Cours d’acquisition ; </w:t>
            </w:r>
            <w:r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E655B6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fr-FR"/>
              </w:rPr>
              <w:t>NA : Non  Acquis.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:rsidR="00D80F52" w:rsidRPr="00510DEE" w:rsidRDefault="00D80F52" w:rsidP="00DB55D8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sz w:val="44"/>
                <w:szCs w:val="44"/>
                <w:lang w:eastAsia="fr-FR"/>
              </w:rPr>
            </w:pPr>
          </w:p>
        </w:tc>
        <w:tc>
          <w:tcPr>
            <w:tcW w:w="1531" w:type="dxa"/>
            <w:gridSpan w:val="3"/>
            <w:tcBorders>
              <w:top w:val="single" w:sz="18" w:space="0" w:color="auto"/>
              <w:left w:val="nil"/>
              <w:bottom w:val="nil"/>
              <w:right w:val="threeDEmboss" w:sz="24" w:space="0" w:color="auto"/>
            </w:tcBorders>
            <w:shd w:val="clear" w:color="auto" w:fill="FFFFFF" w:themeFill="background1"/>
            <w:vAlign w:val="center"/>
          </w:tcPr>
          <w:p w:rsidR="00D80F52" w:rsidRPr="00510DEE" w:rsidRDefault="00D80F52" w:rsidP="00DB55D8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sz w:val="44"/>
                <w:szCs w:val="44"/>
                <w:lang w:eastAsia="fr-FR"/>
              </w:rPr>
            </w:pPr>
          </w:p>
        </w:tc>
        <w:tc>
          <w:tcPr>
            <w:tcW w:w="105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D9D9" w:themeFill="background1" w:themeFillShade="D9"/>
            <w:vAlign w:val="center"/>
          </w:tcPr>
          <w:p w:rsidR="00D80F52" w:rsidRPr="00674E0E" w:rsidRDefault="00D80F52" w:rsidP="00DB55D8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  <w:lang w:eastAsia="fr-FR"/>
              </w:rPr>
            </w:pPr>
            <w:r w:rsidRPr="00674E0E">
              <w:rPr>
                <w:rFonts w:ascii="Arial" w:eastAsia="Times New Roman" w:hAnsi="Arial" w:cs="Times New Roman"/>
                <w:b/>
                <w:sz w:val="32"/>
                <w:szCs w:val="32"/>
                <w:lang w:eastAsia="fr-FR"/>
              </w:rPr>
              <w:t>/ 10</w:t>
            </w:r>
          </w:p>
        </w:tc>
      </w:tr>
    </w:tbl>
    <w:p w:rsidR="00D80F52" w:rsidRDefault="00D80F52" w:rsidP="00D80F52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333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235"/>
        <w:gridCol w:w="5244"/>
        <w:gridCol w:w="2254"/>
      </w:tblGrid>
      <w:tr w:rsidR="00D80F52" w:rsidTr="00DB55D8">
        <w:trPr>
          <w:trHeight w:val="506"/>
        </w:trPr>
        <w:tc>
          <w:tcPr>
            <w:tcW w:w="2235" w:type="dxa"/>
            <w:vMerge w:val="restart"/>
            <w:shd w:val="clear" w:color="auto" w:fill="FFFF66"/>
            <w:vAlign w:val="center"/>
          </w:tcPr>
          <w:p w:rsidR="00D80F52" w:rsidRPr="00FE6DE3" w:rsidRDefault="00D80F52" w:rsidP="00DB55D8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48"/>
                <w:szCs w:val="48"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FEDC528" wp14:editId="5FB17FC6">
                  <wp:extent cx="1101832" cy="800100"/>
                  <wp:effectExtent l="0" t="0" r="3175" b="0"/>
                  <wp:docPr id="2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3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Merge w:val="restart"/>
            <w:shd w:val="clear" w:color="auto" w:fill="CCFF66"/>
            <w:vAlign w:val="center"/>
          </w:tcPr>
          <w:p w:rsidR="00D80F52" w:rsidRPr="004C61FF" w:rsidRDefault="00D80F52" w:rsidP="00DB55D8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56"/>
                <w:szCs w:val="56"/>
                <w:lang w:eastAsia="fr-FR"/>
              </w:rPr>
            </w:pPr>
            <w:r>
              <w:rPr>
                <w:rFonts w:ascii="French Script MT" w:eastAsia="Times New Roman" w:hAnsi="French Script MT" w:cs="Times New Roman"/>
                <w:b/>
                <w:sz w:val="56"/>
                <w:szCs w:val="56"/>
                <w:lang w:eastAsia="fr-FR"/>
              </w:rPr>
              <w:t>Activité formatrice : « Comment dévier la lumière ? »</w:t>
            </w:r>
          </w:p>
        </w:tc>
        <w:tc>
          <w:tcPr>
            <w:tcW w:w="2254" w:type="dxa"/>
            <w:shd w:val="clear" w:color="auto" w:fill="FABF8F" w:themeFill="accent6" w:themeFillTint="99"/>
            <w:vAlign w:val="center"/>
          </w:tcPr>
          <w:p w:rsidR="00D80F52" w:rsidRPr="000E224F" w:rsidRDefault="00D80F52" w:rsidP="00DB55D8">
            <w:pPr>
              <w:spacing w:before="60" w:after="60"/>
              <w:jc w:val="center"/>
              <w:rPr>
                <w:rFonts w:eastAsia="Times New Roman" w:cs="Times New Roman"/>
                <w:b/>
                <w:sz w:val="40"/>
                <w:szCs w:val="40"/>
                <w:lang w:eastAsia="fr-FR"/>
              </w:rPr>
            </w:pPr>
            <w:r w:rsidRPr="000E224F">
              <w:rPr>
                <w:rFonts w:eastAsia="Times New Roman" w:cs="Times New Roman"/>
                <w:b/>
                <w:sz w:val="40"/>
                <w:szCs w:val="40"/>
                <w:lang w:eastAsia="fr-FR"/>
              </w:rPr>
              <w:t>Bac Pro</w:t>
            </w:r>
          </w:p>
        </w:tc>
      </w:tr>
      <w:tr w:rsidR="00D80F52" w:rsidTr="00DB55D8">
        <w:trPr>
          <w:trHeight w:val="697"/>
        </w:trPr>
        <w:tc>
          <w:tcPr>
            <w:tcW w:w="2235" w:type="dxa"/>
            <w:vMerge/>
            <w:shd w:val="clear" w:color="auto" w:fill="FFFF66"/>
            <w:vAlign w:val="center"/>
          </w:tcPr>
          <w:p w:rsidR="00D80F52" w:rsidRDefault="00D80F52" w:rsidP="00DB55D8">
            <w:pPr>
              <w:spacing w:before="60" w:after="60"/>
              <w:jc w:val="center"/>
              <w:rPr>
                <w:noProof/>
                <w:lang w:eastAsia="fr-FR"/>
              </w:rPr>
            </w:pPr>
          </w:p>
        </w:tc>
        <w:tc>
          <w:tcPr>
            <w:tcW w:w="5244" w:type="dxa"/>
            <w:vMerge/>
            <w:shd w:val="clear" w:color="auto" w:fill="CCFF66"/>
            <w:vAlign w:val="center"/>
          </w:tcPr>
          <w:p w:rsidR="00D80F52" w:rsidRPr="004C61FF" w:rsidRDefault="00D80F52" w:rsidP="00DB55D8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56"/>
                <w:szCs w:val="56"/>
                <w:lang w:eastAsia="fr-FR"/>
              </w:rPr>
            </w:pPr>
          </w:p>
        </w:tc>
        <w:tc>
          <w:tcPr>
            <w:tcW w:w="2254" w:type="dxa"/>
            <w:shd w:val="clear" w:color="auto" w:fill="FABF8F" w:themeFill="accent6" w:themeFillTint="99"/>
            <w:vAlign w:val="center"/>
          </w:tcPr>
          <w:p w:rsidR="00D80F52" w:rsidRPr="000E224F" w:rsidRDefault="00D80F52" w:rsidP="00DB55D8">
            <w:pPr>
              <w:spacing w:before="60" w:after="60"/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0E224F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Sciences</w:t>
            </w:r>
          </w:p>
          <w:p w:rsidR="00D80F52" w:rsidRPr="00847089" w:rsidRDefault="00D80F52" w:rsidP="00DB55D8">
            <w:pPr>
              <w:spacing w:before="60" w:after="60"/>
              <w:jc w:val="center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  <w:r w:rsidRPr="000E224F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Cycle Terminal</w:t>
            </w:r>
          </w:p>
        </w:tc>
      </w:tr>
    </w:tbl>
    <w:tbl>
      <w:tblPr>
        <w:tblpPr w:leftFromText="141" w:rightFromText="141" w:vertAnchor="text" w:horzAnchor="margin" w:tblpY="2338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1E0" w:firstRow="1" w:lastRow="1" w:firstColumn="1" w:lastColumn="1" w:noHBand="0" w:noVBand="0"/>
      </w:tblPr>
      <w:tblGrid>
        <w:gridCol w:w="3936"/>
        <w:gridCol w:w="5918"/>
      </w:tblGrid>
      <w:tr w:rsidR="00D80F52" w:rsidRPr="00756C9A" w:rsidTr="00DB55D8">
        <w:trPr>
          <w:trHeight w:val="4118"/>
        </w:trPr>
        <w:tc>
          <w:tcPr>
            <w:tcW w:w="3936" w:type="dxa"/>
            <w:shd w:val="clear" w:color="auto" w:fill="FFFF66"/>
            <w:vAlign w:val="center"/>
          </w:tcPr>
          <w:p w:rsidR="00D80F52" w:rsidRPr="00756C9A" w:rsidRDefault="00D80F52" w:rsidP="00DB55D8">
            <w:pPr>
              <w:tabs>
                <w:tab w:val="left" w:pos="851"/>
              </w:tabs>
              <w:suppressAutoHyphens/>
              <w:spacing w:before="120" w:after="120" w:line="240" w:lineRule="auto"/>
              <w:ind w:left="360"/>
              <w:jc w:val="both"/>
              <w:rPr>
                <w:rFonts w:ascii="French Script MT" w:eastAsia="Calibri" w:hAnsi="French Script MT" w:cs="Arial"/>
                <w:b/>
                <w:sz w:val="40"/>
                <w:szCs w:val="40"/>
              </w:rPr>
            </w:pPr>
            <w:r w:rsidRPr="0060546C">
              <w:rPr>
                <w:rFonts w:ascii="French Script MT" w:eastAsia="Calibri" w:hAnsi="French Script MT" w:cs="Arial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377FACAA" wp14:editId="380FD88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17780</wp:posOffset>
                  </wp:positionV>
                  <wp:extent cx="2190750" cy="2511425"/>
                  <wp:effectExtent l="0" t="0" r="0" b="3175"/>
                  <wp:wrapNone/>
                  <wp:docPr id="3" name="Image 3" descr="http://zebrockendanger.blog.zebrockaubahut.net/files/2009/06/lecture-livret-en-cla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zebrockendanger.blog.zebrockaubahut.net/files/2009/06/lecture-livret-en-clas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51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8" w:type="dxa"/>
            <w:shd w:val="clear" w:color="auto" w:fill="FFFF66"/>
            <w:vAlign w:val="center"/>
          </w:tcPr>
          <w:p w:rsidR="00D80F52" w:rsidRPr="00756C9A" w:rsidRDefault="00D80F52" w:rsidP="00DB55D8">
            <w:pPr>
              <w:tabs>
                <w:tab w:val="left" w:pos="851"/>
              </w:tabs>
              <w:suppressAutoHyphens/>
              <w:spacing w:before="120" w:after="120" w:line="240" w:lineRule="auto"/>
              <w:ind w:left="33"/>
              <w:jc w:val="both"/>
              <w:rPr>
                <w:rFonts w:ascii="French Script MT" w:eastAsia="Calibri" w:hAnsi="French Script MT" w:cs="Arial"/>
                <w:b/>
                <w:sz w:val="40"/>
                <w:szCs w:val="40"/>
              </w:rPr>
            </w:pPr>
            <w:r w:rsidRPr="00756C9A">
              <w:rPr>
                <w:rFonts w:ascii="French Script MT" w:eastAsia="Calibri" w:hAnsi="French Script MT" w:cs="Arial"/>
                <w:b/>
                <w:sz w:val="40"/>
                <w:szCs w:val="40"/>
                <w:u w:val="single"/>
              </w:rPr>
              <w:t>Problématique :</w:t>
            </w:r>
            <w:r w:rsidRPr="00756C9A">
              <w:rPr>
                <w:rFonts w:ascii="French Script MT" w:eastAsia="Calibri" w:hAnsi="French Script MT" w:cs="Arial"/>
                <w:b/>
                <w:sz w:val="40"/>
                <w:szCs w:val="40"/>
              </w:rPr>
              <w:t xml:space="preserve"> Bob, depuis l’extérieur d’une salle de cours, essaie de diriger le reflet du soleil de sa montre vers les yeux de James qui, lui est en cours.</w:t>
            </w:r>
          </w:p>
          <w:p w:rsidR="00D80F52" w:rsidRPr="00756C9A" w:rsidRDefault="00D80F52" w:rsidP="00DB55D8">
            <w:pPr>
              <w:numPr>
                <w:ilvl w:val="0"/>
                <w:numId w:val="18"/>
              </w:numPr>
              <w:tabs>
                <w:tab w:val="left" w:pos="851"/>
              </w:tabs>
              <w:suppressAutoHyphens/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i/>
                <w:sz w:val="40"/>
                <w:szCs w:val="40"/>
              </w:rPr>
            </w:pPr>
            <w:r w:rsidRPr="00756C9A">
              <w:rPr>
                <w:rFonts w:ascii="French Script MT" w:eastAsia="Calibri" w:hAnsi="French Script MT" w:cs="Arial"/>
                <w:b/>
                <w:i/>
                <w:sz w:val="40"/>
                <w:szCs w:val="40"/>
              </w:rPr>
              <w:t>L’intention de Bob est-elle réalisable ? Si oui, avec quel angle James recevra-t-il ce reflet dans les yeux ?</w:t>
            </w:r>
          </w:p>
        </w:tc>
      </w:tr>
    </w:tbl>
    <w:p w:rsidR="00D80F52" w:rsidRPr="00756C9A" w:rsidRDefault="00D80F52" w:rsidP="00D80F52">
      <w:pPr>
        <w:tabs>
          <w:tab w:val="left" w:pos="851"/>
        </w:tabs>
        <w:suppressAutoHyphens/>
        <w:spacing w:before="120" w:after="120" w:line="240" w:lineRule="auto"/>
        <w:jc w:val="both"/>
        <w:rPr>
          <w:rFonts w:ascii="Calibri" w:eastAsia="Calibri" w:hAnsi="Calibri" w:cs="Times New Roman"/>
          <w:color w:val="0000FF"/>
          <w:sz w:val="16"/>
          <w:szCs w:val="16"/>
        </w:rPr>
      </w:pP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b/>
          <w:color w:val="FF0000"/>
        </w:rPr>
      </w:pPr>
      <w:r w:rsidRPr="004F047E">
        <w:rPr>
          <w:rFonts w:ascii="Arial" w:eastAsia="Calibri" w:hAnsi="Arial" w:cs="Arial"/>
          <w:b/>
          <w:noProof/>
          <w:color w:val="FF0000"/>
          <w:lang w:eastAsia="fr-FR"/>
        </w:rPr>
        <w:drawing>
          <wp:anchor distT="0" distB="0" distL="114300" distR="114300" simplePos="0" relativeHeight="251662336" behindDoc="0" locked="0" layoutInCell="1" allowOverlap="1" wp14:anchorId="52F202DD" wp14:editId="2964B9FE">
            <wp:simplePos x="0" y="0"/>
            <wp:positionH relativeFrom="column">
              <wp:posOffset>161925</wp:posOffset>
            </wp:positionH>
            <wp:positionV relativeFrom="paragraph">
              <wp:posOffset>2873375</wp:posOffset>
            </wp:positionV>
            <wp:extent cx="535305" cy="49466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F52" w:rsidRPr="00756C9A" w:rsidRDefault="00D80F52" w:rsidP="00D80F52">
      <w:pPr>
        <w:numPr>
          <w:ilvl w:val="1"/>
          <w:numId w:val="18"/>
        </w:numPr>
        <w:tabs>
          <w:tab w:val="left" w:pos="-12"/>
          <w:tab w:val="num" w:pos="1668"/>
        </w:tabs>
        <w:suppressAutoHyphens/>
        <w:spacing w:before="120" w:after="120" w:line="360" w:lineRule="auto"/>
        <w:ind w:left="396" w:hanging="468"/>
        <w:jc w:val="both"/>
        <w:rPr>
          <w:rFonts w:ascii="Arial" w:eastAsia="Calibri" w:hAnsi="Arial" w:cs="Arial"/>
          <w:b/>
          <w:color w:val="FF0000"/>
        </w:rPr>
      </w:pPr>
      <w:r w:rsidRPr="004F047E">
        <w:rPr>
          <w:rFonts w:ascii="Arial" w:eastAsia="Calibri" w:hAnsi="Arial" w:cs="Arial"/>
          <w:b/>
          <w:color w:val="FF0000"/>
        </w:rPr>
        <w:t xml:space="preserve">             </w:t>
      </w:r>
      <w:r w:rsidRPr="00756C9A">
        <w:rPr>
          <w:rFonts w:ascii="Arial" w:eastAsia="Calibri" w:hAnsi="Arial" w:cs="Arial"/>
          <w:b/>
          <w:color w:val="FF0000"/>
          <w:u w:val="single"/>
        </w:rPr>
        <w:t>Appel n°1 :</w:t>
      </w:r>
      <w:r w:rsidRPr="00756C9A">
        <w:rPr>
          <w:rFonts w:ascii="Arial" w:eastAsia="Calibri" w:hAnsi="Arial" w:cs="Arial"/>
          <w:b/>
          <w:color w:val="FF0000"/>
        </w:rPr>
        <w:t xml:space="preserve"> Expliquer à l’examinateur la problématique. Proposer un montage </w:t>
      </w:r>
      <w:r>
        <w:rPr>
          <w:rFonts w:ascii="Arial" w:eastAsia="Calibri" w:hAnsi="Arial" w:cs="Arial"/>
          <w:b/>
          <w:color w:val="FF0000"/>
        </w:rPr>
        <w:t xml:space="preserve">                                                                                                               </w:t>
      </w:r>
      <w:r w:rsidRPr="00756C9A">
        <w:rPr>
          <w:rFonts w:ascii="Arial" w:eastAsia="Calibri" w:hAnsi="Arial" w:cs="Arial"/>
          <w:b/>
          <w:color w:val="FF0000"/>
        </w:rPr>
        <w:t>p</w:t>
      </w:r>
      <w:r>
        <w:rPr>
          <w:rFonts w:ascii="Arial" w:eastAsia="Calibri" w:hAnsi="Arial" w:cs="Arial"/>
          <w:b/>
          <w:color w:val="FF0000"/>
        </w:rPr>
        <w:t>e</w:t>
      </w:r>
      <w:r w:rsidRPr="00756C9A">
        <w:rPr>
          <w:rFonts w:ascii="Arial" w:eastAsia="Calibri" w:hAnsi="Arial" w:cs="Arial"/>
          <w:b/>
          <w:color w:val="FF0000"/>
        </w:rPr>
        <w:t>r</w:t>
      </w:r>
      <w:r>
        <w:rPr>
          <w:rFonts w:ascii="Arial" w:eastAsia="Calibri" w:hAnsi="Arial" w:cs="Arial"/>
          <w:b/>
          <w:color w:val="FF0000"/>
        </w:rPr>
        <w:t xml:space="preserve">mettant de </w:t>
      </w:r>
      <w:r w:rsidRPr="00756C9A">
        <w:rPr>
          <w:rFonts w:ascii="Arial" w:eastAsia="Calibri" w:hAnsi="Arial" w:cs="Arial"/>
          <w:b/>
          <w:color w:val="FF0000"/>
        </w:rPr>
        <w:t>modéliser la situation et donner les phénomènes physiques mis en évidence.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240" w:lineRule="auto"/>
        <w:ind w:left="-72"/>
        <w:jc w:val="both"/>
        <w:rPr>
          <w:rFonts w:ascii="Arial" w:eastAsia="Calibri" w:hAnsi="Arial" w:cs="Arial"/>
          <w:b/>
          <w:color w:val="FF0000"/>
        </w:rPr>
      </w:pPr>
    </w:p>
    <w:p w:rsidR="00D80F52" w:rsidRPr="00756C9A" w:rsidRDefault="00D80F52" w:rsidP="00D80F52">
      <w:pPr>
        <w:tabs>
          <w:tab w:val="left" w:pos="618"/>
        </w:tabs>
        <w:suppressAutoHyphens/>
        <w:spacing w:before="120" w:after="120" w:line="360" w:lineRule="auto"/>
        <w:ind w:left="546"/>
        <w:jc w:val="both"/>
        <w:rPr>
          <w:rFonts w:ascii="Arial" w:eastAsia="Calibri" w:hAnsi="Arial" w:cs="Arial"/>
          <w:b/>
          <w:i/>
          <w:color w:val="0000FF"/>
        </w:rPr>
      </w:pPr>
      <w:r w:rsidRPr="00756C9A">
        <w:rPr>
          <w:rFonts w:ascii="Arial" w:eastAsia="Calibri" w:hAnsi="Arial" w:cs="Arial"/>
          <w:b/>
          <w:i/>
          <w:color w:val="0000FF"/>
        </w:rPr>
        <w:t xml:space="preserve">Afin de pouvoir répondre au problème, vous utiliserez </w:t>
      </w:r>
      <w:r w:rsidRPr="00756C9A">
        <w:rPr>
          <w:rFonts w:ascii="Arial" w:eastAsia="Calibri" w:hAnsi="Arial" w:cs="Arial"/>
          <w:b/>
          <w:i/>
          <w:u w:val="single"/>
        </w:rPr>
        <w:t>le miroir</w:t>
      </w:r>
      <w:r w:rsidRPr="00756C9A">
        <w:rPr>
          <w:rFonts w:ascii="Arial" w:eastAsia="Calibri" w:hAnsi="Arial" w:cs="Arial"/>
          <w:b/>
          <w:i/>
          <w:color w:val="0000FF"/>
        </w:rPr>
        <w:t xml:space="preserve"> pour modéliser </w:t>
      </w:r>
      <w:r w:rsidRPr="00756C9A">
        <w:rPr>
          <w:rFonts w:ascii="Arial" w:eastAsia="Calibri" w:hAnsi="Arial" w:cs="Arial"/>
          <w:b/>
          <w:i/>
        </w:rPr>
        <w:t>la montre</w:t>
      </w:r>
      <w:r w:rsidRPr="00756C9A">
        <w:rPr>
          <w:rFonts w:ascii="Arial" w:eastAsia="Calibri" w:hAnsi="Arial" w:cs="Arial"/>
          <w:b/>
          <w:i/>
          <w:color w:val="0000FF"/>
        </w:rPr>
        <w:t xml:space="preserve"> de Bob, </w:t>
      </w:r>
      <w:r w:rsidRPr="00756C9A">
        <w:rPr>
          <w:rFonts w:ascii="Arial" w:eastAsia="Calibri" w:hAnsi="Arial" w:cs="Arial"/>
          <w:b/>
          <w:i/>
          <w:u w:val="single"/>
        </w:rPr>
        <w:t>la lame rectangulaire de plexiglas</w:t>
      </w:r>
      <w:r w:rsidRPr="00756C9A">
        <w:rPr>
          <w:rFonts w:ascii="Arial" w:eastAsia="Calibri" w:hAnsi="Arial" w:cs="Arial"/>
          <w:b/>
          <w:i/>
        </w:rPr>
        <w:t xml:space="preserve"> </w:t>
      </w:r>
      <w:r w:rsidRPr="00756C9A">
        <w:rPr>
          <w:rFonts w:ascii="Arial" w:eastAsia="Calibri" w:hAnsi="Arial" w:cs="Arial"/>
          <w:b/>
          <w:i/>
          <w:color w:val="0000FF"/>
        </w:rPr>
        <w:t xml:space="preserve">pour modéliser </w:t>
      </w:r>
      <w:r w:rsidRPr="00756C9A">
        <w:rPr>
          <w:rFonts w:ascii="Arial" w:eastAsia="Calibri" w:hAnsi="Arial" w:cs="Arial"/>
          <w:b/>
          <w:i/>
        </w:rPr>
        <w:t>la vitre</w:t>
      </w:r>
      <w:r w:rsidRPr="00756C9A">
        <w:rPr>
          <w:rFonts w:ascii="Arial" w:eastAsia="Calibri" w:hAnsi="Arial" w:cs="Arial"/>
          <w:b/>
          <w:i/>
          <w:color w:val="0000FF"/>
        </w:rPr>
        <w:t xml:space="preserve"> de la salle de cours et </w:t>
      </w:r>
      <w:r w:rsidRPr="00756C9A">
        <w:rPr>
          <w:rFonts w:ascii="Arial" w:eastAsia="Calibri" w:hAnsi="Arial" w:cs="Arial"/>
          <w:b/>
          <w:i/>
          <w:u w:val="single"/>
        </w:rPr>
        <w:t>la source lumineuse</w:t>
      </w:r>
      <w:r w:rsidRPr="00756C9A">
        <w:rPr>
          <w:rFonts w:ascii="Arial" w:eastAsia="Calibri" w:hAnsi="Arial" w:cs="Arial"/>
          <w:b/>
          <w:i/>
          <w:color w:val="0000FF"/>
        </w:rPr>
        <w:t xml:space="preserve"> pour modéliser </w:t>
      </w:r>
      <w:r w:rsidRPr="00756C9A">
        <w:rPr>
          <w:rFonts w:ascii="Arial" w:eastAsia="Calibri" w:hAnsi="Arial" w:cs="Arial"/>
          <w:b/>
          <w:i/>
        </w:rPr>
        <w:t>le rayon du soleil</w:t>
      </w:r>
      <w:r w:rsidRPr="00756C9A">
        <w:rPr>
          <w:rFonts w:ascii="Arial" w:eastAsia="Calibri" w:hAnsi="Arial" w:cs="Arial"/>
          <w:b/>
          <w:i/>
          <w:color w:val="0000FF"/>
        </w:rPr>
        <w:t>.</w:t>
      </w:r>
    </w:p>
    <w:p w:rsidR="00D80F52" w:rsidRPr="00756C9A" w:rsidRDefault="00D80F52" w:rsidP="00D80F52">
      <w:pPr>
        <w:tabs>
          <w:tab w:val="left" w:pos="618"/>
        </w:tabs>
        <w:suppressAutoHyphens/>
        <w:spacing w:before="120" w:after="120" w:line="240" w:lineRule="auto"/>
        <w:ind w:left="546"/>
        <w:jc w:val="both"/>
        <w:rPr>
          <w:rFonts w:ascii="Arial" w:eastAsia="Calibri" w:hAnsi="Arial" w:cs="Arial"/>
          <w:b/>
          <w:i/>
          <w:color w:val="0000FF"/>
        </w:rPr>
      </w:pPr>
    </w:p>
    <w:p w:rsidR="00D80F52" w:rsidRPr="00756C9A" w:rsidRDefault="00D80F52" w:rsidP="00D80F52">
      <w:pPr>
        <w:numPr>
          <w:ilvl w:val="1"/>
          <w:numId w:val="18"/>
        </w:numPr>
        <w:tabs>
          <w:tab w:val="left" w:pos="-12"/>
          <w:tab w:val="num" w:pos="366"/>
        </w:tabs>
        <w:suppressAutoHyphens/>
        <w:spacing w:before="120" w:after="120" w:line="360" w:lineRule="auto"/>
        <w:ind w:left="396" w:hanging="468"/>
        <w:jc w:val="both"/>
        <w:rPr>
          <w:rFonts w:ascii="Arial" w:eastAsia="Calibri" w:hAnsi="Arial" w:cs="Arial"/>
          <w:b/>
          <w:color w:val="FF0000"/>
        </w:rPr>
      </w:pPr>
      <w:r w:rsidRPr="00020E1A">
        <w:rPr>
          <w:rFonts w:ascii="Arial" w:eastAsia="Calibri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4019B8" wp14:editId="6E277684">
            <wp:simplePos x="0" y="0"/>
            <wp:positionH relativeFrom="column">
              <wp:posOffset>154305</wp:posOffset>
            </wp:positionH>
            <wp:positionV relativeFrom="paragraph">
              <wp:posOffset>775970</wp:posOffset>
            </wp:positionV>
            <wp:extent cx="535305" cy="494665"/>
            <wp:effectExtent l="0" t="0" r="0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C9A">
        <w:rPr>
          <w:rFonts w:ascii="Arial" w:eastAsia="Calibri" w:hAnsi="Arial" w:cs="Arial"/>
        </w:rPr>
        <w:t xml:space="preserve">Réaliser le montage permettant de modéliser la situation </w:t>
      </w:r>
      <w:r w:rsidRPr="00756C9A">
        <w:rPr>
          <w:rFonts w:ascii="Arial" w:eastAsia="Calibri" w:hAnsi="Arial" w:cs="Arial"/>
          <w:b/>
          <w:color w:val="FF0000"/>
          <w:u w:val="single"/>
        </w:rPr>
        <w:t>sur</w:t>
      </w:r>
      <w:r w:rsidRPr="00756C9A">
        <w:rPr>
          <w:rFonts w:ascii="Arial" w:eastAsia="Calibri" w:hAnsi="Arial" w:cs="Arial"/>
        </w:rPr>
        <w:t xml:space="preserve"> le document annexe. </w:t>
      </w:r>
      <w:r w:rsidRPr="00756C9A">
        <w:rPr>
          <w:rFonts w:ascii="Arial" w:eastAsia="Calibri" w:hAnsi="Arial" w:cs="Arial"/>
          <w:b/>
          <w:i/>
        </w:rPr>
        <w:t>(Faire attention à bien positionner le miroir au niveau de la montre et à ne pas oublier « la vitre »).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240" w:lineRule="auto"/>
        <w:ind w:left="-108"/>
        <w:jc w:val="both"/>
        <w:rPr>
          <w:rFonts w:ascii="Arial" w:eastAsia="Calibri" w:hAnsi="Arial" w:cs="Arial"/>
          <w:b/>
          <w:color w:val="FF0000"/>
        </w:rPr>
      </w:pPr>
      <w:r w:rsidRPr="00756C9A">
        <w:rPr>
          <w:rFonts w:ascii="Arial" w:eastAsia="Calibri" w:hAnsi="Arial" w:cs="Arial"/>
          <w:b/>
          <w:color w:val="FF0000"/>
        </w:rPr>
        <w:t xml:space="preserve">                    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240" w:lineRule="auto"/>
        <w:ind w:left="-108"/>
        <w:jc w:val="both"/>
        <w:rPr>
          <w:rFonts w:ascii="Arial" w:eastAsia="Calibri" w:hAnsi="Arial" w:cs="Arial"/>
          <w:b/>
          <w:color w:val="FF0000"/>
        </w:rPr>
      </w:pPr>
      <w:r w:rsidRPr="00756C9A">
        <w:rPr>
          <w:rFonts w:ascii="Arial" w:eastAsia="Calibri" w:hAnsi="Arial" w:cs="Arial"/>
          <w:b/>
          <w:color w:val="FF0000"/>
        </w:rPr>
        <w:t xml:space="preserve">                      </w:t>
      </w:r>
      <w:r w:rsidRPr="00756C9A">
        <w:rPr>
          <w:rFonts w:ascii="Arial" w:eastAsia="Calibri" w:hAnsi="Arial" w:cs="Arial"/>
          <w:b/>
          <w:color w:val="FF0000"/>
          <w:u w:val="single"/>
        </w:rPr>
        <w:t>Appel n°2 :</w:t>
      </w:r>
      <w:r w:rsidRPr="00756C9A">
        <w:rPr>
          <w:rFonts w:ascii="Arial" w:eastAsia="Calibri" w:hAnsi="Arial" w:cs="Arial"/>
          <w:b/>
          <w:color w:val="FF0000"/>
        </w:rPr>
        <w:t xml:space="preserve"> Faire vérifier votre montage à l’examinateur.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jc w:val="both"/>
        <w:rPr>
          <w:rFonts w:ascii="Arial" w:eastAsia="Calibri" w:hAnsi="Arial" w:cs="Arial"/>
        </w:rPr>
      </w:pPr>
    </w:p>
    <w:p w:rsidR="00D80F52" w:rsidRPr="00756C9A" w:rsidRDefault="00D80F52" w:rsidP="00D80F52">
      <w:pPr>
        <w:numPr>
          <w:ilvl w:val="1"/>
          <w:numId w:val="18"/>
        </w:numPr>
        <w:tabs>
          <w:tab w:val="left" w:pos="-12"/>
          <w:tab w:val="num" w:pos="366"/>
        </w:tabs>
        <w:suppressAutoHyphens/>
        <w:spacing w:before="120" w:after="120" w:line="360" w:lineRule="auto"/>
        <w:ind w:left="396" w:hanging="50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FA9B83" wp14:editId="7B2CF0A4">
                <wp:simplePos x="0" y="0"/>
                <wp:positionH relativeFrom="column">
                  <wp:posOffset>2548890</wp:posOffset>
                </wp:positionH>
                <wp:positionV relativeFrom="paragraph">
                  <wp:posOffset>523240</wp:posOffset>
                </wp:positionV>
                <wp:extent cx="1671955" cy="739140"/>
                <wp:effectExtent l="3810" t="10160" r="10160" b="12700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955" cy="739140"/>
                          <a:chOff x="2642" y="8575"/>
                          <a:chExt cx="1968" cy="870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4296" y="8575"/>
                            <a:ext cx="314" cy="870"/>
                            <a:chOff x="4296" y="8575"/>
                            <a:chExt cx="314" cy="870"/>
                          </a:xfrm>
                        </wpg:grpSpPr>
                        <wps:wsp>
                          <wps:cNvPr id="8" name="Line 6"/>
                          <wps:cNvCnPr/>
                          <wps:spPr bwMode="auto">
                            <a:xfrm flipH="1">
                              <a:off x="4296" y="8575"/>
                              <a:ext cx="283" cy="7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7"/>
                          <wps:cNvCnPr/>
                          <wps:spPr bwMode="auto">
                            <a:xfrm>
                              <a:off x="4543" y="8683"/>
                              <a:ext cx="67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8"/>
                          <wps:cNvCnPr/>
                          <wps:spPr bwMode="auto">
                            <a:xfrm>
                              <a:off x="4493" y="8867"/>
                              <a:ext cx="68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9"/>
                          <wps:cNvCnPr/>
                          <wps:spPr bwMode="auto">
                            <a:xfrm>
                              <a:off x="4417" y="9055"/>
                              <a:ext cx="68" cy="1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0"/>
                          <wps:cNvCnPr/>
                          <wps:spPr bwMode="auto">
                            <a:xfrm>
                              <a:off x="4341" y="9275"/>
                              <a:ext cx="67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42" y="8607"/>
                            <a:ext cx="163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F52" w:rsidRPr="00B20C75" w:rsidRDefault="00D80F52" w:rsidP="00D80F5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20C75">
                                <w:rPr>
                                  <w:sz w:val="20"/>
                                  <w:szCs w:val="20"/>
                                </w:rPr>
                                <w:t>Face réfléchissante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4077" y="8800"/>
                            <a:ext cx="309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" o:spid="_x0000_s1026" style="position:absolute;left:0;text-align:left;margin-left:200.7pt;margin-top:41.2pt;width:131.65pt;height:58.2pt;z-index:251660288" coordorigin="2642,8575" coordsize="1968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">
                <v:group id="Group 5" o:spid="_x0000_s1027" style="position:absolute;left:4296;top:8575;width:314;height:870" coordorigin="4296,8575" coordsize="314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6" o:spid="_x0000_s1028" style="position:absolute;flip:x;visibility:visible;mso-wrap-style:square" from="4296,8575" to="4579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<v:line id="Line 7" o:spid="_x0000_s1029" style="position:absolute;visibility:visible;mso-wrap-style:square" from="4543,8683" to="4610,8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8" o:spid="_x0000_s1030" style="position:absolute;visibility:visible;mso-wrap-style:square" from="4493,8867" to="4561,9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9" o:spid="_x0000_s1031" style="position:absolute;visibility:visible;mso-wrap-style:square" from="4417,9055" to="4485,9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0" o:spid="_x0000_s1032" style="position:absolute;visibility:visible;mso-wrap-style:square" from="4341,9275" to="4408,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position:absolute;left:2642;top:8607;width:163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D80F52" w:rsidRPr="00B20C75" w:rsidRDefault="00D80F52" w:rsidP="00D80F52">
                        <w:pPr>
                          <w:rPr>
                            <w:sz w:val="20"/>
                            <w:szCs w:val="20"/>
                          </w:rPr>
                        </w:pPr>
                        <w:r w:rsidRPr="00B20C75">
                          <w:rPr>
                            <w:sz w:val="20"/>
                            <w:szCs w:val="20"/>
                          </w:rPr>
                          <w:t>Face réfléchissante</w:t>
                        </w:r>
                      </w:p>
                    </w:txbxContent>
                  </v:textbox>
                </v:shape>
                <v:line id="Line 12" o:spid="_x0000_s1034" style="position:absolute;visibility:visible;mso-wrap-style:square" from="4077,8800" to="4386,9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 w:rsidRPr="00756C9A">
        <w:rPr>
          <w:rFonts w:ascii="Arial" w:eastAsia="Calibri" w:hAnsi="Arial" w:cs="Arial"/>
          <w:b/>
        </w:rPr>
        <w:t>Sur le document annexe</w:t>
      </w:r>
      <w:r w:rsidRPr="00756C9A">
        <w:rPr>
          <w:rFonts w:ascii="Arial" w:eastAsia="Calibri" w:hAnsi="Arial" w:cs="Arial"/>
        </w:rPr>
        <w:t xml:space="preserve">, tracer </w:t>
      </w:r>
      <w:r w:rsidRPr="00756C9A">
        <w:rPr>
          <w:rFonts w:ascii="Arial" w:eastAsia="Calibri" w:hAnsi="Arial" w:cs="Arial"/>
          <w:b/>
          <w:color w:val="FF0000"/>
          <w:u w:val="single"/>
        </w:rPr>
        <w:t>avec précision</w:t>
      </w:r>
      <w:r w:rsidRPr="00756C9A">
        <w:rPr>
          <w:rFonts w:ascii="Arial" w:eastAsia="Calibri" w:hAnsi="Arial" w:cs="Arial"/>
        </w:rPr>
        <w:t xml:space="preserve"> la marche du rayon lumineux depuis la montre jusqu’à l’œil de James </w:t>
      </w:r>
      <w:r w:rsidRPr="00756C9A">
        <w:rPr>
          <w:rFonts w:ascii="Arial" w:eastAsia="Calibri" w:hAnsi="Arial" w:cs="Arial"/>
          <w:b/>
        </w:rPr>
        <w:t>sans oublier</w:t>
      </w:r>
      <w:r w:rsidRPr="00756C9A">
        <w:rPr>
          <w:rFonts w:ascii="Arial" w:eastAsia="Calibri" w:hAnsi="Arial" w:cs="Arial"/>
        </w:rPr>
        <w:t xml:space="preserve"> de représenter le miroir </w:t>
      </w:r>
      <w:r w:rsidRPr="00756C9A">
        <w:rPr>
          <w:rFonts w:ascii="Arial" w:eastAsia="Calibri" w:hAnsi="Arial" w:cs="Arial"/>
          <w:b/>
          <w:color w:val="FF0000"/>
        </w:rPr>
        <w:t>avec précision</w:t>
      </w:r>
      <w:r w:rsidRPr="00756C9A">
        <w:rPr>
          <w:rFonts w:ascii="Arial" w:eastAsia="Calibri" w:hAnsi="Arial" w:cs="Arial"/>
        </w:rPr>
        <w:t xml:space="preserve"> aussi </w:t>
      </w:r>
      <w:r w:rsidRPr="00756C9A">
        <w:rPr>
          <w:rFonts w:ascii="Arial" w:eastAsia="Calibri" w:hAnsi="Arial" w:cs="Arial"/>
          <w:b/>
        </w:rPr>
        <w:t>et</w:t>
      </w:r>
      <w:r w:rsidRPr="00756C9A">
        <w:rPr>
          <w:rFonts w:ascii="Arial" w:eastAsia="Calibri" w:hAnsi="Arial" w:cs="Arial"/>
        </w:rPr>
        <w:t xml:space="preserve"> de tracer le rayon passant dans la vitre.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 xml:space="preserve">        </w:t>
      </w:r>
      <w:r w:rsidRPr="00756C9A">
        <w:rPr>
          <w:rFonts w:ascii="Arial" w:eastAsia="Calibri" w:hAnsi="Arial" w:cs="Arial"/>
          <w:b/>
          <w:color w:val="0000FF"/>
          <w:u w:val="single"/>
        </w:rPr>
        <w:t>Rappel :</w:t>
      </w:r>
      <w:r w:rsidRPr="00756C9A">
        <w:rPr>
          <w:rFonts w:ascii="Arial" w:eastAsia="Calibri" w:hAnsi="Arial" w:cs="Arial"/>
        </w:rPr>
        <w:t xml:space="preserve">       schéma d’un miroir :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ind w:left="-1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618ADC1" wp14:editId="7BCE876C">
            <wp:simplePos x="0" y="0"/>
            <wp:positionH relativeFrom="column">
              <wp:posOffset>76200</wp:posOffset>
            </wp:positionH>
            <wp:positionV relativeFrom="paragraph">
              <wp:posOffset>97155</wp:posOffset>
            </wp:positionV>
            <wp:extent cx="535305" cy="494665"/>
            <wp:effectExtent l="0" t="0" r="0" b="635"/>
            <wp:wrapTight wrapText="bothSides">
              <wp:wrapPolygon edited="0">
                <wp:start x="0" y="0"/>
                <wp:lineTo x="0" y="20796"/>
                <wp:lineTo x="20754" y="20796"/>
                <wp:lineTo x="20754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ind w:left="-108"/>
        <w:jc w:val="both"/>
        <w:rPr>
          <w:rFonts w:ascii="Arial" w:eastAsia="Calibri" w:hAnsi="Arial" w:cs="Arial"/>
          <w:b/>
          <w:color w:val="FF0000"/>
        </w:rPr>
      </w:pPr>
      <w:r w:rsidRPr="00C91718">
        <w:rPr>
          <w:rFonts w:ascii="Arial" w:eastAsia="Calibri" w:hAnsi="Arial" w:cs="Arial"/>
          <w:b/>
          <w:color w:val="FF0000"/>
          <w:u w:val="single"/>
        </w:rPr>
        <w:t>Appel n°3 :</w:t>
      </w:r>
      <w:r w:rsidRPr="00756C9A">
        <w:rPr>
          <w:rFonts w:ascii="Arial" w:eastAsia="Calibri" w:hAnsi="Arial" w:cs="Arial"/>
          <w:b/>
          <w:color w:val="FF0000"/>
        </w:rPr>
        <w:t xml:space="preserve"> Faire vérifier votre tracer à l’examinateur.</w:t>
      </w:r>
    </w:p>
    <w:p w:rsidR="00D80F52" w:rsidRDefault="00D80F52" w:rsidP="00D80F52">
      <w:pPr>
        <w:tabs>
          <w:tab w:val="left" w:pos="-12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b/>
          <w:color w:val="FF0000"/>
        </w:rPr>
      </w:pPr>
    </w:p>
    <w:p w:rsidR="00D80F52" w:rsidRDefault="00D80F52" w:rsidP="00D80F52">
      <w:pPr>
        <w:tabs>
          <w:tab w:val="left" w:pos="-12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b/>
          <w:color w:val="FF0000"/>
        </w:rPr>
      </w:pP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b/>
          <w:color w:val="FF0000"/>
        </w:rPr>
      </w:pPr>
    </w:p>
    <w:p w:rsidR="00D80F52" w:rsidRPr="00756C9A" w:rsidRDefault="00D80F52" w:rsidP="00D80F52">
      <w:pPr>
        <w:numPr>
          <w:ilvl w:val="1"/>
          <w:numId w:val="18"/>
        </w:numPr>
        <w:tabs>
          <w:tab w:val="left" w:pos="-12"/>
          <w:tab w:val="num" w:pos="396"/>
          <w:tab w:val="num" w:pos="396"/>
          <w:tab w:val="left" w:pos="708"/>
        </w:tabs>
        <w:suppressAutoHyphens/>
        <w:spacing w:before="120" w:after="120" w:line="360" w:lineRule="auto"/>
        <w:ind w:left="-72" w:firstLine="12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Tracer la droite perpendiculaire à la surface du miroir</w:t>
      </w:r>
      <w:r>
        <w:rPr>
          <w:rFonts w:ascii="Arial" w:eastAsia="Calibri" w:hAnsi="Arial" w:cs="Arial"/>
        </w:rPr>
        <w:t xml:space="preserve"> passant par le point d’impact du rayon lumineux puis</w:t>
      </w:r>
      <w:r w:rsidRPr="00756C9A">
        <w:rPr>
          <w:rFonts w:ascii="Arial" w:eastAsia="Calibri" w:hAnsi="Arial" w:cs="Arial"/>
        </w:rPr>
        <w:t xml:space="preserve"> dé</w:t>
      </w:r>
      <w:r>
        <w:rPr>
          <w:rFonts w:ascii="Arial" w:eastAsia="Calibri" w:hAnsi="Arial" w:cs="Arial"/>
        </w:rPr>
        <w:t>terminer</w:t>
      </w:r>
      <w:r w:rsidRPr="00756C9A">
        <w:rPr>
          <w:rFonts w:ascii="Arial" w:eastAsia="Calibri" w:hAnsi="Arial" w:cs="Arial"/>
        </w:rPr>
        <w:t xml:space="preserve"> la valeur de l’angle incident noté </w:t>
      </w:r>
      <w:r w:rsidRPr="00756C9A">
        <w:rPr>
          <w:rFonts w:ascii="Arial" w:eastAsia="Calibri" w:hAnsi="Arial" w:cs="Arial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4" o:title=""/>
          </v:shape>
          <o:OLEObject Type="Embed" ProgID="Equation.3" ShapeID="_x0000_i1025" DrawAspect="Content" ObjectID="_1452407156" r:id="rId15"/>
        </w:object>
      </w:r>
      <w:r w:rsidRPr="00756C9A">
        <w:rPr>
          <w:rFonts w:ascii="Arial" w:eastAsia="Calibri" w:hAnsi="Arial" w:cs="Arial"/>
        </w:rPr>
        <w:t xml:space="preserve">  puis la valeur de l’angle réfléchi noté </w:t>
      </w:r>
      <w:r w:rsidRPr="00756C9A">
        <w:rPr>
          <w:rFonts w:ascii="Arial" w:eastAsia="Calibri" w:hAnsi="Arial" w:cs="Arial"/>
          <w:position w:val="-10"/>
        </w:rPr>
        <w:object w:dxaOrig="260" w:dyaOrig="340">
          <v:shape id="_x0000_i1026" type="#_x0000_t75" style="width:12.75pt;height:17.25pt" o:ole="">
            <v:imagedata r:id="rId16" o:title=""/>
          </v:shape>
          <o:OLEObject Type="Embed" ProgID="Equation.3" ShapeID="_x0000_i1026" DrawAspect="Content" ObjectID="_1452407157" r:id="rId17"/>
        </w:object>
      </w:r>
      <w:r w:rsidRPr="00756C9A">
        <w:rPr>
          <w:rFonts w:ascii="Arial" w:eastAsia="Calibri" w:hAnsi="Arial" w:cs="Arial"/>
        </w:rPr>
        <w:t xml:space="preserve"> :  </w:t>
      </w:r>
    </w:p>
    <w:p w:rsidR="00D80F52" w:rsidRPr="00756C9A" w:rsidRDefault="00D80F52" w:rsidP="00D80F52">
      <w:pPr>
        <w:tabs>
          <w:tab w:val="left" w:pos="-12"/>
          <w:tab w:val="left" w:pos="408"/>
          <w:tab w:val="left" w:pos="708"/>
        </w:tabs>
        <w:suppressAutoHyphens/>
        <w:spacing w:before="120" w:after="120" w:line="360" w:lineRule="auto"/>
        <w:ind w:left="-72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 xml:space="preserve">                                           </w:t>
      </w:r>
    </w:p>
    <w:tbl>
      <w:tblPr>
        <w:tblpPr w:leftFromText="141" w:rightFromText="141" w:vertAnchor="text" w:horzAnchor="page" w:tblpXSpec="center" w:tblpY="104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247"/>
      </w:tblGrid>
      <w:tr w:rsidR="00D80F52" w:rsidRPr="00756C9A" w:rsidTr="00DB55D8">
        <w:trPr>
          <w:trHeight w:val="906"/>
        </w:trPr>
        <w:tc>
          <w:tcPr>
            <w:tcW w:w="3247" w:type="dxa"/>
            <w:shd w:val="clear" w:color="auto" w:fill="FFFF99"/>
            <w:vAlign w:val="center"/>
          </w:tcPr>
          <w:p w:rsidR="00D80F52" w:rsidRPr="00756C9A" w:rsidRDefault="00D80F52" w:rsidP="00DB55D8">
            <w:pPr>
              <w:tabs>
                <w:tab w:val="left" w:pos="-12"/>
              </w:tabs>
              <w:suppressAutoHyphens/>
              <w:spacing w:before="120" w:after="120" w:line="360" w:lineRule="auto"/>
              <w:ind w:left="-84"/>
              <w:jc w:val="center"/>
              <w:rPr>
                <w:rFonts w:ascii="Arial" w:eastAsia="Calibri" w:hAnsi="Arial" w:cs="Arial"/>
                <w:b/>
              </w:rPr>
            </w:pPr>
            <w:r w:rsidRPr="00756C9A">
              <w:rPr>
                <w:rFonts w:ascii="Arial" w:eastAsia="Calibri" w:hAnsi="Arial" w:cs="Arial"/>
                <w:b/>
                <w:position w:val="-10"/>
              </w:rPr>
              <w:object w:dxaOrig="180" w:dyaOrig="340">
                <v:shape id="_x0000_i1027" type="#_x0000_t75" style="width:15pt;height:29.25pt" o:ole="">
                  <v:imagedata r:id="rId14" o:title=""/>
                </v:shape>
                <o:OLEObject Type="Embed" ProgID="Equation.3" ShapeID="_x0000_i1027" DrawAspect="Content" ObjectID="_1452407158" r:id="rId18"/>
              </w:object>
            </w:r>
            <w:r w:rsidRPr="00756C9A">
              <w:rPr>
                <w:rFonts w:ascii="Arial" w:eastAsia="Calibri" w:hAnsi="Arial" w:cs="Arial"/>
                <w:b/>
              </w:rPr>
              <w:t xml:space="preserve"> = …..…………….</w:t>
            </w:r>
          </w:p>
        </w:tc>
      </w:tr>
      <w:tr w:rsidR="00D80F52" w:rsidRPr="00756C9A" w:rsidTr="00DB55D8">
        <w:trPr>
          <w:trHeight w:val="928"/>
        </w:trPr>
        <w:tc>
          <w:tcPr>
            <w:tcW w:w="3247" w:type="dxa"/>
            <w:shd w:val="clear" w:color="auto" w:fill="FFFF99"/>
            <w:vAlign w:val="center"/>
          </w:tcPr>
          <w:p w:rsidR="00D80F52" w:rsidRPr="00756C9A" w:rsidRDefault="00D80F52" w:rsidP="00DB55D8">
            <w:pPr>
              <w:tabs>
                <w:tab w:val="left" w:pos="-12"/>
              </w:tabs>
              <w:suppressAutoHyphens/>
              <w:spacing w:before="120" w:after="12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756C9A">
              <w:rPr>
                <w:rFonts w:ascii="Arial" w:eastAsia="Calibri" w:hAnsi="Arial" w:cs="Arial"/>
                <w:b/>
                <w:position w:val="-10"/>
              </w:rPr>
              <w:object w:dxaOrig="260" w:dyaOrig="340">
                <v:shape id="_x0000_i1028" type="#_x0000_t75" style="width:20.25pt;height:27pt" o:ole="">
                  <v:imagedata r:id="rId16" o:title=""/>
                </v:shape>
                <o:OLEObject Type="Embed" ProgID="Equation.3" ShapeID="_x0000_i1028" DrawAspect="Content" ObjectID="_1452407159" r:id="rId19"/>
              </w:object>
            </w:r>
            <w:r w:rsidRPr="00756C9A">
              <w:rPr>
                <w:rFonts w:ascii="Arial" w:eastAsia="Calibri" w:hAnsi="Arial" w:cs="Arial"/>
                <w:b/>
              </w:rPr>
              <w:t xml:space="preserve"> = ……..………….</w:t>
            </w:r>
          </w:p>
        </w:tc>
      </w:tr>
    </w:tbl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ind w:left="-84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 xml:space="preserve">                                                            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ind w:left="-84"/>
        <w:jc w:val="both"/>
        <w:rPr>
          <w:rFonts w:ascii="Arial" w:eastAsia="Calibri" w:hAnsi="Arial" w:cs="Arial"/>
        </w:rPr>
      </w:pP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ind w:left="-84"/>
        <w:jc w:val="both"/>
        <w:rPr>
          <w:rFonts w:ascii="Arial" w:eastAsia="Calibri" w:hAnsi="Arial" w:cs="Arial"/>
        </w:rPr>
      </w:pP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ind w:left="-108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 xml:space="preserve">                                                            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ind w:left="-108"/>
        <w:jc w:val="both"/>
        <w:rPr>
          <w:rFonts w:ascii="Arial" w:eastAsia="Calibri" w:hAnsi="Arial" w:cs="Arial"/>
          <w:b/>
          <w:color w:val="FF0000"/>
        </w:rPr>
      </w:pP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ind w:left="-108"/>
        <w:jc w:val="both"/>
        <w:rPr>
          <w:rFonts w:ascii="Arial" w:eastAsia="Calibri" w:hAnsi="Arial" w:cs="Arial"/>
          <w:b/>
          <w:color w:val="FF0000"/>
        </w:rPr>
      </w:pP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b/>
          <w:color w:val="FF0000"/>
        </w:rPr>
      </w:pP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b/>
          <w:color w:val="FF0000"/>
        </w:rPr>
      </w:pPr>
    </w:p>
    <w:p w:rsidR="00D80F52" w:rsidRPr="00756C9A" w:rsidRDefault="00D80F52" w:rsidP="00D80F52">
      <w:pPr>
        <w:numPr>
          <w:ilvl w:val="1"/>
          <w:numId w:val="18"/>
        </w:numPr>
        <w:tabs>
          <w:tab w:val="left" w:pos="-12"/>
          <w:tab w:val="num" w:pos="366"/>
        </w:tabs>
        <w:suppressAutoHyphens/>
        <w:spacing w:before="120" w:after="120" w:line="480" w:lineRule="auto"/>
        <w:ind w:left="396" w:hanging="504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 xml:space="preserve">Comparer les valeurs des angles </w:t>
      </w:r>
      <w:r w:rsidRPr="00756C9A">
        <w:rPr>
          <w:rFonts w:ascii="Arial" w:eastAsia="Calibri" w:hAnsi="Arial" w:cs="Arial"/>
          <w:position w:val="-10"/>
        </w:rPr>
        <w:object w:dxaOrig="180" w:dyaOrig="340">
          <v:shape id="_x0000_i1029" type="#_x0000_t75" style="width:9pt;height:17.25pt" o:ole="">
            <v:imagedata r:id="rId14" o:title=""/>
          </v:shape>
          <o:OLEObject Type="Embed" ProgID="Equation.3" ShapeID="_x0000_i1029" DrawAspect="Content" ObjectID="_1452407160" r:id="rId20"/>
        </w:object>
      </w:r>
      <w:r w:rsidRPr="00756C9A">
        <w:rPr>
          <w:rFonts w:ascii="Arial" w:eastAsia="Calibri" w:hAnsi="Arial" w:cs="Arial"/>
        </w:rPr>
        <w:t xml:space="preserve"> </w:t>
      </w:r>
      <w:proofErr w:type="gramStart"/>
      <w:r w:rsidRPr="00756C9A">
        <w:rPr>
          <w:rFonts w:ascii="Arial" w:eastAsia="Calibri" w:hAnsi="Arial" w:cs="Arial"/>
        </w:rPr>
        <w:t xml:space="preserve">et </w:t>
      </w:r>
      <w:proofErr w:type="gramEnd"/>
      <w:r w:rsidRPr="00756C9A">
        <w:rPr>
          <w:rFonts w:ascii="Arial" w:eastAsia="Calibri" w:hAnsi="Arial" w:cs="Arial"/>
          <w:position w:val="-10"/>
        </w:rPr>
        <w:object w:dxaOrig="260" w:dyaOrig="340">
          <v:shape id="_x0000_i1030" type="#_x0000_t75" style="width:12.75pt;height:17.25pt" o:ole="">
            <v:imagedata r:id="rId16" o:title=""/>
          </v:shape>
          <o:OLEObject Type="Embed" ProgID="Equation.3" ShapeID="_x0000_i1030" DrawAspect="Content" ObjectID="_1452407161" r:id="rId21"/>
        </w:object>
      </w:r>
      <w:r w:rsidRPr="00756C9A">
        <w:rPr>
          <w:rFonts w:ascii="Arial" w:eastAsia="Calibri" w:hAnsi="Arial" w:cs="Arial"/>
        </w:rPr>
        <w:t>. Ce résultat est-il en accord avec la théorie ? Justifier :……………………………………………………………………………………………………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ind w:left="396"/>
        <w:jc w:val="both"/>
        <w:rPr>
          <w:rFonts w:ascii="Arial" w:eastAsia="Calibri" w:hAnsi="Arial" w:cs="Arial"/>
        </w:rPr>
      </w:pP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ind w:left="396"/>
        <w:jc w:val="both"/>
        <w:rPr>
          <w:rFonts w:ascii="Arial" w:eastAsia="Calibri" w:hAnsi="Arial" w:cs="Arial"/>
        </w:rPr>
      </w:pPr>
    </w:p>
    <w:p w:rsidR="00D80F52" w:rsidRPr="00756C9A" w:rsidRDefault="00D80F52" w:rsidP="00D80F52">
      <w:pPr>
        <w:numPr>
          <w:ilvl w:val="1"/>
          <w:numId w:val="18"/>
        </w:numPr>
        <w:tabs>
          <w:tab w:val="left" w:pos="-12"/>
          <w:tab w:val="num" w:pos="366"/>
        </w:tabs>
        <w:suppressAutoHyphens/>
        <w:spacing w:before="120" w:after="120" w:line="360" w:lineRule="auto"/>
        <w:ind w:left="396" w:hanging="504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 xml:space="preserve">De la même façon, tracer la droite perpendiculaire à la </w:t>
      </w:r>
      <w:r w:rsidRPr="00756C9A">
        <w:rPr>
          <w:rFonts w:ascii="Arial" w:eastAsia="Calibri" w:hAnsi="Arial" w:cs="Arial"/>
          <w:b/>
          <w:color w:val="FF0000"/>
        </w:rPr>
        <w:t>surface intérieure</w:t>
      </w:r>
      <w:r w:rsidRPr="00756C9A">
        <w:rPr>
          <w:rFonts w:ascii="Arial" w:eastAsia="Calibri" w:hAnsi="Arial" w:cs="Arial"/>
        </w:rPr>
        <w:t xml:space="preserve"> de la vitre</w:t>
      </w:r>
      <w:r>
        <w:rPr>
          <w:rFonts w:ascii="Arial" w:eastAsia="Calibri" w:hAnsi="Arial" w:cs="Arial"/>
        </w:rPr>
        <w:t xml:space="preserve"> (voir annexe)</w:t>
      </w:r>
      <w:r w:rsidRPr="00756C9A">
        <w:rPr>
          <w:rFonts w:ascii="Arial" w:eastAsia="Calibri" w:hAnsi="Arial" w:cs="Arial"/>
        </w:rPr>
        <w:t xml:space="preserve"> passant par le point d’impact du rayon lumineux et en déduire la valeur de l’angle incident du rayon à l’intérieur de la vitre :</w:t>
      </w:r>
    </w:p>
    <w:tbl>
      <w:tblPr>
        <w:tblpPr w:leftFromText="141" w:rightFromText="141" w:vertAnchor="text" w:horzAnchor="margin" w:tblpXSpec="center" w:tblpY="286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401"/>
      </w:tblGrid>
      <w:tr w:rsidR="00D80F52" w:rsidRPr="00756C9A" w:rsidTr="00DB55D8">
        <w:trPr>
          <w:trHeight w:val="1124"/>
        </w:trPr>
        <w:tc>
          <w:tcPr>
            <w:tcW w:w="4401" w:type="dxa"/>
            <w:shd w:val="clear" w:color="auto" w:fill="FFFF99"/>
            <w:vAlign w:val="center"/>
          </w:tcPr>
          <w:p w:rsidR="00D80F52" w:rsidRPr="00756C9A" w:rsidRDefault="00D80F52" w:rsidP="00DB55D8">
            <w:pPr>
              <w:tabs>
                <w:tab w:val="left" w:pos="-12"/>
              </w:tabs>
              <w:suppressAutoHyphens/>
              <w:spacing w:before="120" w:after="120" w:line="360" w:lineRule="auto"/>
              <w:jc w:val="center"/>
              <w:rPr>
                <w:rFonts w:ascii="Arial" w:eastAsia="Calibri" w:hAnsi="Arial" w:cs="Arial"/>
              </w:rPr>
            </w:pPr>
            <w:r w:rsidRPr="00756C9A">
              <w:rPr>
                <w:rFonts w:ascii="Arial" w:eastAsia="Calibri" w:hAnsi="Arial" w:cs="Arial"/>
              </w:rPr>
              <w:t xml:space="preserve">Angle incident  </w:t>
            </w:r>
            <w:r w:rsidRPr="00756C9A">
              <w:rPr>
                <w:rFonts w:ascii="Arial" w:eastAsia="Calibri" w:hAnsi="Arial" w:cs="Arial"/>
                <w:position w:val="-10"/>
              </w:rPr>
              <w:object w:dxaOrig="220" w:dyaOrig="340">
                <v:shape id="_x0000_i1031" type="#_x0000_t75" style="width:19.5pt;height:30pt" o:ole="">
                  <v:imagedata r:id="rId22" o:title=""/>
                </v:shape>
                <o:OLEObject Type="Embed" ProgID="Equation.3" ShapeID="_x0000_i1031" DrawAspect="Content" ObjectID="_1452407162" r:id="rId23"/>
              </w:object>
            </w:r>
            <w:r w:rsidRPr="00756C9A">
              <w:rPr>
                <w:rFonts w:ascii="Arial" w:eastAsia="Calibri" w:hAnsi="Arial" w:cs="Arial"/>
              </w:rPr>
              <w:t xml:space="preserve"> = …………………….</w:t>
            </w:r>
          </w:p>
        </w:tc>
      </w:tr>
    </w:tbl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ind w:left="1824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 xml:space="preserve"> 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ind w:left="1824"/>
        <w:jc w:val="both"/>
        <w:rPr>
          <w:rFonts w:ascii="Arial" w:eastAsia="Calibri" w:hAnsi="Arial" w:cs="Arial"/>
        </w:rPr>
      </w:pP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ind w:left="1824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 xml:space="preserve">                     </w:t>
      </w:r>
    </w:p>
    <w:p w:rsidR="00D80F52" w:rsidRDefault="00D80F52" w:rsidP="00D80F52">
      <w:pPr>
        <w:tabs>
          <w:tab w:val="left" w:pos="-12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noProof/>
          <w:lang w:eastAsia="fr-FR"/>
        </w:rPr>
      </w:pPr>
    </w:p>
    <w:p w:rsidR="00D80F52" w:rsidRDefault="00D80F52" w:rsidP="00D80F52">
      <w:pPr>
        <w:tabs>
          <w:tab w:val="left" w:pos="-12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noProof/>
          <w:lang w:eastAsia="fr-FR"/>
        </w:rPr>
      </w:pPr>
    </w:p>
    <w:p w:rsidR="00D80F52" w:rsidRDefault="00D80F52" w:rsidP="00D80F52">
      <w:pPr>
        <w:tabs>
          <w:tab w:val="left" w:pos="-12"/>
        </w:tabs>
        <w:suppressAutoHyphens/>
        <w:spacing w:before="120" w:after="120" w:line="360" w:lineRule="auto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 xml:space="preserve">                         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ind w:left="-108"/>
        <w:jc w:val="both"/>
        <w:rPr>
          <w:rFonts w:ascii="Arial" w:eastAsia="Calibri" w:hAnsi="Arial" w:cs="Arial"/>
          <w:b/>
          <w:color w:val="FF0000"/>
        </w:rPr>
      </w:pP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jc w:val="both"/>
        <w:rPr>
          <w:rFonts w:ascii="Arial" w:eastAsia="Calibri" w:hAnsi="Arial" w:cs="Arial"/>
          <w:b/>
          <w:color w:val="FF0000"/>
        </w:rPr>
      </w:pPr>
    </w:p>
    <w:p w:rsidR="00D80F52" w:rsidRPr="00756C9A" w:rsidRDefault="00D80F52" w:rsidP="00D80F52">
      <w:pPr>
        <w:numPr>
          <w:ilvl w:val="1"/>
          <w:numId w:val="18"/>
        </w:numPr>
        <w:tabs>
          <w:tab w:val="left" w:pos="-12"/>
          <w:tab w:val="num" w:pos="366"/>
        </w:tabs>
        <w:suppressAutoHyphens/>
        <w:spacing w:before="120" w:after="120" w:line="360" w:lineRule="auto"/>
        <w:ind w:left="396" w:hanging="504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A l’aide de la formule de Descartes, calculer la valeur de l’angle réfracté </w:t>
      </w:r>
      <w:r w:rsidRPr="00756C9A">
        <w:rPr>
          <w:rFonts w:ascii="Arial" w:eastAsia="Calibri" w:hAnsi="Arial" w:cs="Arial"/>
          <w:position w:val="-12"/>
        </w:rPr>
        <w:object w:dxaOrig="200" w:dyaOrig="360">
          <v:shape id="_x0000_i1032" type="#_x0000_t75" style="width:9.75pt;height:18pt" o:ole="">
            <v:imagedata r:id="rId24" o:title=""/>
          </v:shape>
          <o:OLEObject Type="Embed" ProgID="Equation.3" ShapeID="_x0000_i1032" DrawAspect="Content" ObjectID="_1452407163" r:id="rId25"/>
        </w:object>
      </w:r>
      <w:r w:rsidRPr="00756C9A">
        <w:rPr>
          <w:rFonts w:ascii="Arial" w:eastAsia="Calibri" w:hAnsi="Arial" w:cs="Arial"/>
        </w:rPr>
        <w:t xml:space="preserve"> (angle du rayon émergeant). </w:t>
      </w:r>
      <w:r w:rsidRPr="00756C9A">
        <w:rPr>
          <w:rFonts w:ascii="Arial" w:eastAsia="Calibri" w:hAnsi="Arial" w:cs="Arial"/>
          <w:b/>
        </w:rPr>
        <w:t>Arrondir au degré près.</w:t>
      </w:r>
      <w:r w:rsidRPr="00756C9A">
        <w:rPr>
          <w:rFonts w:ascii="Arial" w:eastAsia="Calibri" w:hAnsi="Arial" w:cs="Arial"/>
        </w:rPr>
        <w:t xml:space="preserve"> 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-108"/>
        <w:jc w:val="both"/>
        <w:rPr>
          <w:rFonts w:ascii="Arial" w:eastAsia="Calibri" w:hAnsi="Arial" w:cs="Arial"/>
          <w:color w:val="0000FF"/>
        </w:rPr>
      </w:pPr>
      <w:r w:rsidRPr="00756C9A">
        <w:rPr>
          <w:rFonts w:ascii="Arial" w:eastAsia="Calibri" w:hAnsi="Arial" w:cs="Arial"/>
          <w:color w:val="0000FF"/>
        </w:rPr>
        <w:t xml:space="preserve">                 </w:t>
      </w:r>
      <w:r w:rsidRPr="00756C9A">
        <w:rPr>
          <w:rFonts w:ascii="Arial" w:eastAsia="Calibri" w:hAnsi="Arial" w:cs="Arial"/>
          <w:b/>
          <w:color w:val="0000FF"/>
          <w:u w:val="single"/>
        </w:rPr>
        <w:t>Données </w:t>
      </w:r>
      <w:r w:rsidRPr="00756C9A">
        <w:rPr>
          <w:rFonts w:ascii="Arial" w:eastAsia="Calibri" w:hAnsi="Arial" w:cs="Arial"/>
          <w:color w:val="0000FF"/>
        </w:rPr>
        <w:t xml:space="preserve">: Indice de l’air </w:t>
      </w:r>
      <w:proofErr w:type="spellStart"/>
      <w:r w:rsidRPr="00756C9A">
        <w:rPr>
          <w:rFonts w:ascii="Arial" w:eastAsia="Calibri" w:hAnsi="Arial" w:cs="Arial"/>
          <w:color w:val="0000FF"/>
        </w:rPr>
        <w:t>n</w:t>
      </w:r>
      <w:r w:rsidRPr="00756C9A">
        <w:rPr>
          <w:rFonts w:ascii="Arial" w:eastAsia="Calibri" w:hAnsi="Arial" w:cs="Arial"/>
          <w:color w:val="0000FF"/>
          <w:vertAlign w:val="subscript"/>
        </w:rPr>
        <w:t>air</w:t>
      </w:r>
      <w:proofErr w:type="spellEnd"/>
      <w:r w:rsidRPr="00756C9A">
        <w:rPr>
          <w:rFonts w:ascii="Arial" w:eastAsia="Calibri" w:hAnsi="Arial" w:cs="Arial"/>
          <w:color w:val="0000FF"/>
        </w:rPr>
        <w:t xml:space="preserve"> = 1 et indice du plexiglas </w:t>
      </w:r>
      <w:proofErr w:type="spellStart"/>
      <w:r w:rsidRPr="00756C9A">
        <w:rPr>
          <w:rFonts w:ascii="Arial" w:eastAsia="Calibri" w:hAnsi="Arial" w:cs="Arial"/>
          <w:color w:val="0000FF"/>
        </w:rPr>
        <w:t>n</w:t>
      </w:r>
      <w:r w:rsidRPr="00756C9A">
        <w:rPr>
          <w:rFonts w:ascii="Arial" w:eastAsia="Calibri" w:hAnsi="Arial" w:cs="Arial"/>
          <w:color w:val="0000FF"/>
          <w:vertAlign w:val="subscript"/>
        </w:rPr>
        <w:t>plexiglas</w:t>
      </w:r>
      <w:proofErr w:type="spellEnd"/>
      <w:r w:rsidRPr="00756C9A">
        <w:rPr>
          <w:rFonts w:ascii="Arial" w:eastAsia="Calibri" w:hAnsi="Arial" w:cs="Arial"/>
          <w:color w:val="0000FF"/>
        </w:rPr>
        <w:t xml:space="preserve"> = 1,5.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</w:p>
    <w:p w:rsidR="00D80F52" w:rsidRPr="00756C9A" w:rsidRDefault="00D80F52" w:rsidP="00D80F52">
      <w:pPr>
        <w:numPr>
          <w:ilvl w:val="1"/>
          <w:numId w:val="18"/>
        </w:numPr>
        <w:tabs>
          <w:tab w:val="left" w:pos="-12"/>
          <w:tab w:val="num" w:pos="366"/>
        </w:tabs>
        <w:suppressAutoHyphens/>
        <w:spacing w:before="120" w:after="120" w:line="360" w:lineRule="auto"/>
        <w:ind w:left="396" w:hanging="504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 xml:space="preserve">Déterminer et écrire </w:t>
      </w:r>
      <w:r w:rsidRPr="00756C9A">
        <w:rPr>
          <w:rFonts w:ascii="Arial" w:eastAsia="Calibri" w:hAnsi="Arial" w:cs="Arial"/>
          <w:b/>
        </w:rPr>
        <w:t>sur votre montage</w:t>
      </w:r>
      <w:r w:rsidRPr="00756C9A">
        <w:rPr>
          <w:rFonts w:ascii="Arial" w:eastAsia="Calibri" w:hAnsi="Arial" w:cs="Arial"/>
        </w:rPr>
        <w:t xml:space="preserve"> la valeur de cet angle </w:t>
      </w:r>
      <w:proofErr w:type="gramStart"/>
      <w:r w:rsidRPr="00756C9A">
        <w:rPr>
          <w:rFonts w:ascii="Arial" w:eastAsia="Calibri" w:hAnsi="Arial" w:cs="Arial"/>
        </w:rPr>
        <w:t xml:space="preserve">réfracté </w:t>
      </w:r>
      <w:proofErr w:type="gramEnd"/>
      <w:r w:rsidRPr="00756C9A">
        <w:rPr>
          <w:rFonts w:ascii="Arial" w:eastAsia="Calibri" w:hAnsi="Arial" w:cs="Arial"/>
          <w:position w:val="-12"/>
        </w:rPr>
        <w:object w:dxaOrig="200" w:dyaOrig="360">
          <v:shape id="_x0000_i1033" type="#_x0000_t75" style="width:9.75pt;height:18pt" o:ole="">
            <v:imagedata r:id="rId24" o:title=""/>
          </v:shape>
          <o:OLEObject Type="Embed" ProgID="Equation.3" ShapeID="_x0000_i1033" DrawAspect="Content" ObjectID="_1452407164" r:id="rId26"/>
        </w:object>
      </w:r>
      <w:r w:rsidRPr="00756C9A">
        <w:rPr>
          <w:rFonts w:ascii="Arial" w:eastAsia="Calibri" w:hAnsi="Arial" w:cs="Arial"/>
        </w:rPr>
        <w:t xml:space="preserve">. Ce résultat est-il en accord avec la valeur théorique calculée ci-dessus ? 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360" w:lineRule="auto"/>
        <w:ind w:left="-108"/>
        <w:jc w:val="both"/>
        <w:rPr>
          <w:rFonts w:ascii="Arial" w:eastAsia="Calibri" w:hAnsi="Arial" w:cs="Arial"/>
        </w:rPr>
      </w:pPr>
    </w:p>
    <w:p w:rsidR="00D80F52" w:rsidRPr="00756C9A" w:rsidRDefault="00D80F52" w:rsidP="00D80F52">
      <w:pPr>
        <w:numPr>
          <w:ilvl w:val="1"/>
          <w:numId w:val="18"/>
        </w:numPr>
        <w:tabs>
          <w:tab w:val="left" w:pos="-12"/>
          <w:tab w:val="num" w:pos="366"/>
        </w:tabs>
        <w:suppressAutoHyphens/>
        <w:spacing w:before="120" w:after="120" w:line="360" w:lineRule="auto"/>
        <w:ind w:left="396" w:hanging="504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Répondre à la problématique de départ.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Pr="00756C9A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p w:rsidR="00D80F52" w:rsidRPr="00D80F52" w:rsidRDefault="00D80F52" w:rsidP="00D80F52">
      <w:pPr>
        <w:tabs>
          <w:tab w:val="left" w:pos="-12"/>
        </w:tabs>
        <w:suppressAutoHyphens/>
        <w:spacing w:before="120" w:after="120" w:line="480" w:lineRule="auto"/>
        <w:ind w:left="396"/>
        <w:jc w:val="both"/>
        <w:rPr>
          <w:rFonts w:ascii="Arial" w:eastAsia="Calibri" w:hAnsi="Arial" w:cs="Arial"/>
        </w:rPr>
      </w:pPr>
      <w:r w:rsidRPr="00756C9A">
        <w:rPr>
          <w:rFonts w:ascii="Arial" w:eastAsia="Calibri" w:hAnsi="Arial" w:cs="Arial"/>
        </w:rPr>
        <w:t>………………………………………………………………………………………………………………</w:t>
      </w:r>
    </w:p>
    <w:sectPr w:rsidR="00D80F52" w:rsidRPr="00D80F52" w:rsidSect="00BF45D5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29" w:rsidRDefault="009E1E29" w:rsidP="004D053F">
      <w:pPr>
        <w:spacing w:after="0" w:line="240" w:lineRule="auto"/>
      </w:pPr>
      <w:r>
        <w:separator/>
      </w:r>
    </w:p>
  </w:endnote>
  <w:endnote w:type="continuationSeparator" w:id="0">
    <w:p w:rsidR="009E1E29" w:rsidRDefault="009E1E29" w:rsidP="004D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29" w:rsidRDefault="009E1E29" w:rsidP="004D053F">
      <w:pPr>
        <w:spacing w:after="0" w:line="240" w:lineRule="auto"/>
      </w:pPr>
      <w:r>
        <w:separator/>
      </w:r>
    </w:p>
  </w:footnote>
  <w:footnote w:type="continuationSeparator" w:id="0">
    <w:p w:rsidR="009E1E29" w:rsidRDefault="009E1E29" w:rsidP="004D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199"/>
    <w:multiLevelType w:val="hybridMultilevel"/>
    <w:tmpl w:val="050269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53D4A"/>
    <w:multiLevelType w:val="hybridMultilevel"/>
    <w:tmpl w:val="9642F9B0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74AB"/>
    <w:multiLevelType w:val="hybridMultilevel"/>
    <w:tmpl w:val="905E0208"/>
    <w:lvl w:ilvl="0" w:tplc="663EEB5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C038C"/>
    <w:multiLevelType w:val="hybridMultilevel"/>
    <w:tmpl w:val="B202AE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22C1F"/>
    <w:multiLevelType w:val="hybridMultilevel"/>
    <w:tmpl w:val="7594493C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BB6DC6"/>
    <w:multiLevelType w:val="hybridMultilevel"/>
    <w:tmpl w:val="8E6EABB8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47103"/>
    <w:multiLevelType w:val="hybridMultilevel"/>
    <w:tmpl w:val="755604BA"/>
    <w:lvl w:ilvl="0" w:tplc="F72872E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461E1"/>
    <w:multiLevelType w:val="hybridMultilevel"/>
    <w:tmpl w:val="2BFCB71E"/>
    <w:lvl w:ilvl="0" w:tplc="A22CE48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0320E"/>
    <w:multiLevelType w:val="hybridMultilevel"/>
    <w:tmpl w:val="1780F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B4BC4"/>
    <w:multiLevelType w:val="hybridMultilevel"/>
    <w:tmpl w:val="A5E02622"/>
    <w:lvl w:ilvl="0" w:tplc="D4102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C308F"/>
    <w:multiLevelType w:val="hybridMultilevel"/>
    <w:tmpl w:val="2ECEF82E"/>
    <w:lvl w:ilvl="0" w:tplc="DD56E8EE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011794"/>
    <w:multiLevelType w:val="hybridMultilevel"/>
    <w:tmpl w:val="F37CA02A"/>
    <w:lvl w:ilvl="0" w:tplc="FEA6BC0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9492F"/>
    <w:multiLevelType w:val="hybridMultilevel"/>
    <w:tmpl w:val="66B2439A"/>
    <w:lvl w:ilvl="0" w:tplc="2D3821AA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EB8276B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90011A7"/>
    <w:multiLevelType w:val="hybridMultilevel"/>
    <w:tmpl w:val="ABB4ACF4"/>
    <w:lvl w:ilvl="0" w:tplc="9D9267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E25FF"/>
    <w:multiLevelType w:val="hybridMultilevel"/>
    <w:tmpl w:val="F2683A48"/>
    <w:lvl w:ilvl="0" w:tplc="29E476F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56A22"/>
    <w:multiLevelType w:val="hybridMultilevel"/>
    <w:tmpl w:val="6C0C6746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C6579"/>
    <w:multiLevelType w:val="hybridMultilevel"/>
    <w:tmpl w:val="DEEE09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15EBA"/>
    <w:multiLevelType w:val="hybridMultilevel"/>
    <w:tmpl w:val="9F2CCD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6"/>
  </w:num>
  <w:num w:numId="5">
    <w:abstractNumId w:val="10"/>
  </w:num>
  <w:num w:numId="6">
    <w:abstractNumId w:val="1"/>
  </w:num>
  <w:num w:numId="7">
    <w:abstractNumId w:val="13"/>
  </w:num>
  <w:num w:numId="8">
    <w:abstractNumId w:val="11"/>
  </w:num>
  <w:num w:numId="9">
    <w:abstractNumId w:val="15"/>
  </w:num>
  <w:num w:numId="10">
    <w:abstractNumId w:val="3"/>
  </w:num>
  <w:num w:numId="11">
    <w:abstractNumId w:val="7"/>
  </w:num>
  <w:num w:numId="12">
    <w:abstractNumId w:val="0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5A"/>
    <w:rsid w:val="00020E1A"/>
    <w:rsid w:val="00023EA0"/>
    <w:rsid w:val="00025667"/>
    <w:rsid w:val="00034CFD"/>
    <w:rsid w:val="000430FC"/>
    <w:rsid w:val="00044D2B"/>
    <w:rsid w:val="00056201"/>
    <w:rsid w:val="000576DD"/>
    <w:rsid w:val="00060F68"/>
    <w:rsid w:val="00066F16"/>
    <w:rsid w:val="000934CA"/>
    <w:rsid w:val="00095308"/>
    <w:rsid w:val="000A3482"/>
    <w:rsid w:val="000B6629"/>
    <w:rsid w:val="000C13B3"/>
    <w:rsid w:val="000C5CFD"/>
    <w:rsid w:val="000D709C"/>
    <w:rsid w:val="000E224F"/>
    <w:rsid w:val="000E2961"/>
    <w:rsid w:val="00100D61"/>
    <w:rsid w:val="00115EB2"/>
    <w:rsid w:val="00126D09"/>
    <w:rsid w:val="001326CD"/>
    <w:rsid w:val="0013360D"/>
    <w:rsid w:val="001430BF"/>
    <w:rsid w:val="00165A10"/>
    <w:rsid w:val="00175B74"/>
    <w:rsid w:val="00180B59"/>
    <w:rsid w:val="00190E84"/>
    <w:rsid w:val="00190EC1"/>
    <w:rsid w:val="00195F49"/>
    <w:rsid w:val="00197AD3"/>
    <w:rsid w:val="001A18FD"/>
    <w:rsid w:val="001A3412"/>
    <w:rsid w:val="001A3CE8"/>
    <w:rsid w:val="001C251D"/>
    <w:rsid w:val="001E3401"/>
    <w:rsid w:val="001F495B"/>
    <w:rsid w:val="0021000C"/>
    <w:rsid w:val="002109E0"/>
    <w:rsid w:val="00211FED"/>
    <w:rsid w:val="002122FA"/>
    <w:rsid w:val="002131D6"/>
    <w:rsid w:val="00215252"/>
    <w:rsid w:val="00240073"/>
    <w:rsid w:val="00244C02"/>
    <w:rsid w:val="002564CF"/>
    <w:rsid w:val="00260902"/>
    <w:rsid w:val="0026751D"/>
    <w:rsid w:val="00274017"/>
    <w:rsid w:val="002834EC"/>
    <w:rsid w:val="00293F52"/>
    <w:rsid w:val="00294267"/>
    <w:rsid w:val="002A564C"/>
    <w:rsid w:val="002A61E5"/>
    <w:rsid w:val="002B420A"/>
    <w:rsid w:val="002B4799"/>
    <w:rsid w:val="002B79F0"/>
    <w:rsid w:val="002C76D0"/>
    <w:rsid w:val="002D4A86"/>
    <w:rsid w:val="002D4CC1"/>
    <w:rsid w:val="002E3003"/>
    <w:rsid w:val="002E36A3"/>
    <w:rsid w:val="003201BC"/>
    <w:rsid w:val="00325EEA"/>
    <w:rsid w:val="00331346"/>
    <w:rsid w:val="00331B44"/>
    <w:rsid w:val="00332595"/>
    <w:rsid w:val="00336DD4"/>
    <w:rsid w:val="00346252"/>
    <w:rsid w:val="00350820"/>
    <w:rsid w:val="00356152"/>
    <w:rsid w:val="0036356E"/>
    <w:rsid w:val="00371164"/>
    <w:rsid w:val="00371712"/>
    <w:rsid w:val="003829A7"/>
    <w:rsid w:val="003863FF"/>
    <w:rsid w:val="00392037"/>
    <w:rsid w:val="003937C8"/>
    <w:rsid w:val="003A13AC"/>
    <w:rsid w:val="003A3DE5"/>
    <w:rsid w:val="003B3989"/>
    <w:rsid w:val="003B45B5"/>
    <w:rsid w:val="003B6656"/>
    <w:rsid w:val="003D5420"/>
    <w:rsid w:val="003E4159"/>
    <w:rsid w:val="003F03BC"/>
    <w:rsid w:val="004308A5"/>
    <w:rsid w:val="00430E36"/>
    <w:rsid w:val="00430F15"/>
    <w:rsid w:val="00436389"/>
    <w:rsid w:val="00440587"/>
    <w:rsid w:val="0045378A"/>
    <w:rsid w:val="00456BF9"/>
    <w:rsid w:val="004657B1"/>
    <w:rsid w:val="00467EA9"/>
    <w:rsid w:val="00470890"/>
    <w:rsid w:val="004710BF"/>
    <w:rsid w:val="004731F4"/>
    <w:rsid w:val="00474A76"/>
    <w:rsid w:val="00477141"/>
    <w:rsid w:val="004840CD"/>
    <w:rsid w:val="00497205"/>
    <w:rsid w:val="004A29E8"/>
    <w:rsid w:val="004B4043"/>
    <w:rsid w:val="004B6AAA"/>
    <w:rsid w:val="004C4D8A"/>
    <w:rsid w:val="004C61FF"/>
    <w:rsid w:val="004C6A08"/>
    <w:rsid w:val="004D053F"/>
    <w:rsid w:val="004D1946"/>
    <w:rsid w:val="004D6593"/>
    <w:rsid w:val="004F047E"/>
    <w:rsid w:val="004F637F"/>
    <w:rsid w:val="00502AC3"/>
    <w:rsid w:val="005107EB"/>
    <w:rsid w:val="00510DEE"/>
    <w:rsid w:val="005169AB"/>
    <w:rsid w:val="005200FC"/>
    <w:rsid w:val="00542350"/>
    <w:rsid w:val="00552D20"/>
    <w:rsid w:val="00561EB3"/>
    <w:rsid w:val="0057073C"/>
    <w:rsid w:val="0057475B"/>
    <w:rsid w:val="00580DFC"/>
    <w:rsid w:val="0058261B"/>
    <w:rsid w:val="00592410"/>
    <w:rsid w:val="005958D0"/>
    <w:rsid w:val="005B508C"/>
    <w:rsid w:val="005C09C1"/>
    <w:rsid w:val="005C20A4"/>
    <w:rsid w:val="005E3053"/>
    <w:rsid w:val="005E359D"/>
    <w:rsid w:val="005E6750"/>
    <w:rsid w:val="005F2FC2"/>
    <w:rsid w:val="0060416B"/>
    <w:rsid w:val="0060546C"/>
    <w:rsid w:val="0062149B"/>
    <w:rsid w:val="006214AF"/>
    <w:rsid w:val="00627BF5"/>
    <w:rsid w:val="00634629"/>
    <w:rsid w:val="0064242E"/>
    <w:rsid w:val="006469E2"/>
    <w:rsid w:val="0067450B"/>
    <w:rsid w:val="00674E0E"/>
    <w:rsid w:val="00675F8A"/>
    <w:rsid w:val="00676938"/>
    <w:rsid w:val="006845C4"/>
    <w:rsid w:val="0068771F"/>
    <w:rsid w:val="00695E91"/>
    <w:rsid w:val="006A15CA"/>
    <w:rsid w:val="006A3AB2"/>
    <w:rsid w:val="006B37D3"/>
    <w:rsid w:val="006E2159"/>
    <w:rsid w:val="006F4873"/>
    <w:rsid w:val="007064B1"/>
    <w:rsid w:val="007137BE"/>
    <w:rsid w:val="0073175A"/>
    <w:rsid w:val="007322E0"/>
    <w:rsid w:val="00752350"/>
    <w:rsid w:val="00756C9A"/>
    <w:rsid w:val="00756F8E"/>
    <w:rsid w:val="007637FF"/>
    <w:rsid w:val="0076713C"/>
    <w:rsid w:val="00773B76"/>
    <w:rsid w:val="007817F5"/>
    <w:rsid w:val="007903D4"/>
    <w:rsid w:val="007A5DB9"/>
    <w:rsid w:val="007B4A31"/>
    <w:rsid w:val="007B5E25"/>
    <w:rsid w:val="007B7DCC"/>
    <w:rsid w:val="007C4283"/>
    <w:rsid w:val="007C6254"/>
    <w:rsid w:val="007D06B2"/>
    <w:rsid w:val="007D2AA0"/>
    <w:rsid w:val="007D63FE"/>
    <w:rsid w:val="007D6473"/>
    <w:rsid w:val="007F0275"/>
    <w:rsid w:val="007F4289"/>
    <w:rsid w:val="00804FC4"/>
    <w:rsid w:val="00813AEC"/>
    <w:rsid w:val="00824D46"/>
    <w:rsid w:val="00824D8C"/>
    <w:rsid w:val="00831449"/>
    <w:rsid w:val="008318E8"/>
    <w:rsid w:val="00837809"/>
    <w:rsid w:val="00840299"/>
    <w:rsid w:val="008447D5"/>
    <w:rsid w:val="008464A7"/>
    <w:rsid w:val="008469C9"/>
    <w:rsid w:val="00847089"/>
    <w:rsid w:val="00847E85"/>
    <w:rsid w:val="00865FFA"/>
    <w:rsid w:val="00871F86"/>
    <w:rsid w:val="00873795"/>
    <w:rsid w:val="00876820"/>
    <w:rsid w:val="00886C09"/>
    <w:rsid w:val="008932BE"/>
    <w:rsid w:val="008A3554"/>
    <w:rsid w:val="008B4142"/>
    <w:rsid w:val="008C0D81"/>
    <w:rsid w:val="008C7805"/>
    <w:rsid w:val="008D6434"/>
    <w:rsid w:val="008D7F89"/>
    <w:rsid w:val="009024D3"/>
    <w:rsid w:val="0091641A"/>
    <w:rsid w:val="00925BAC"/>
    <w:rsid w:val="00940C85"/>
    <w:rsid w:val="00946B9A"/>
    <w:rsid w:val="009605BE"/>
    <w:rsid w:val="00973356"/>
    <w:rsid w:val="0099752E"/>
    <w:rsid w:val="009A4AEC"/>
    <w:rsid w:val="009A4C3F"/>
    <w:rsid w:val="009B2DA7"/>
    <w:rsid w:val="009B3E7F"/>
    <w:rsid w:val="009C46F5"/>
    <w:rsid w:val="009C4F40"/>
    <w:rsid w:val="009D5759"/>
    <w:rsid w:val="009E1E29"/>
    <w:rsid w:val="009E315B"/>
    <w:rsid w:val="009E6AA2"/>
    <w:rsid w:val="009F34BD"/>
    <w:rsid w:val="009F3BB8"/>
    <w:rsid w:val="009F4D45"/>
    <w:rsid w:val="00A00EC3"/>
    <w:rsid w:val="00A022EE"/>
    <w:rsid w:val="00A06080"/>
    <w:rsid w:val="00A15325"/>
    <w:rsid w:val="00A15638"/>
    <w:rsid w:val="00A31213"/>
    <w:rsid w:val="00A31748"/>
    <w:rsid w:val="00A45011"/>
    <w:rsid w:val="00A45E08"/>
    <w:rsid w:val="00A57252"/>
    <w:rsid w:val="00A62B40"/>
    <w:rsid w:val="00A631B3"/>
    <w:rsid w:val="00A73382"/>
    <w:rsid w:val="00A746FE"/>
    <w:rsid w:val="00A75BD0"/>
    <w:rsid w:val="00A805AA"/>
    <w:rsid w:val="00A83C6D"/>
    <w:rsid w:val="00A85715"/>
    <w:rsid w:val="00A87E80"/>
    <w:rsid w:val="00A90430"/>
    <w:rsid w:val="00A97996"/>
    <w:rsid w:val="00AA52DA"/>
    <w:rsid w:val="00AB2A3C"/>
    <w:rsid w:val="00AB351B"/>
    <w:rsid w:val="00AC0935"/>
    <w:rsid w:val="00AC6BE8"/>
    <w:rsid w:val="00AD0C96"/>
    <w:rsid w:val="00AD0EA8"/>
    <w:rsid w:val="00AD3D34"/>
    <w:rsid w:val="00AD74B7"/>
    <w:rsid w:val="00AF7612"/>
    <w:rsid w:val="00B00A2D"/>
    <w:rsid w:val="00B02E0A"/>
    <w:rsid w:val="00B03D4B"/>
    <w:rsid w:val="00B05D45"/>
    <w:rsid w:val="00B06BF2"/>
    <w:rsid w:val="00B10E94"/>
    <w:rsid w:val="00B12356"/>
    <w:rsid w:val="00B26F98"/>
    <w:rsid w:val="00B30594"/>
    <w:rsid w:val="00B424A7"/>
    <w:rsid w:val="00B45F45"/>
    <w:rsid w:val="00B52A5B"/>
    <w:rsid w:val="00B626F0"/>
    <w:rsid w:val="00B71200"/>
    <w:rsid w:val="00B94EB4"/>
    <w:rsid w:val="00B95F5F"/>
    <w:rsid w:val="00BA09E2"/>
    <w:rsid w:val="00BA1EDB"/>
    <w:rsid w:val="00BA60F5"/>
    <w:rsid w:val="00BB3B1F"/>
    <w:rsid w:val="00BB6205"/>
    <w:rsid w:val="00BC5805"/>
    <w:rsid w:val="00BD15A0"/>
    <w:rsid w:val="00BE6836"/>
    <w:rsid w:val="00BF287E"/>
    <w:rsid w:val="00BF45D5"/>
    <w:rsid w:val="00BF7C4F"/>
    <w:rsid w:val="00C00371"/>
    <w:rsid w:val="00C12980"/>
    <w:rsid w:val="00C165CD"/>
    <w:rsid w:val="00C30E47"/>
    <w:rsid w:val="00C323E4"/>
    <w:rsid w:val="00C40B53"/>
    <w:rsid w:val="00C41E0D"/>
    <w:rsid w:val="00C449B2"/>
    <w:rsid w:val="00C462DA"/>
    <w:rsid w:val="00C6491C"/>
    <w:rsid w:val="00C73012"/>
    <w:rsid w:val="00C761E4"/>
    <w:rsid w:val="00C82944"/>
    <w:rsid w:val="00C84A2C"/>
    <w:rsid w:val="00C91718"/>
    <w:rsid w:val="00C933DE"/>
    <w:rsid w:val="00C93F2B"/>
    <w:rsid w:val="00C976D9"/>
    <w:rsid w:val="00CA2E4D"/>
    <w:rsid w:val="00CC70BF"/>
    <w:rsid w:val="00CD1A85"/>
    <w:rsid w:val="00CE18A8"/>
    <w:rsid w:val="00CE54D7"/>
    <w:rsid w:val="00CE6497"/>
    <w:rsid w:val="00CE6E9C"/>
    <w:rsid w:val="00CE73B9"/>
    <w:rsid w:val="00CF1BC8"/>
    <w:rsid w:val="00D20ACE"/>
    <w:rsid w:val="00D24803"/>
    <w:rsid w:val="00D24B4E"/>
    <w:rsid w:val="00D26C8B"/>
    <w:rsid w:val="00D3114D"/>
    <w:rsid w:val="00D36015"/>
    <w:rsid w:val="00D42B6D"/>
    <w:rsid w:val="00D55CCA"/>
    <w:rsid w:val="00D80901"/>
    <w:rsid w:val="00D80F52"/>
    <w:rsid w:val="00D965F0"/>
    <w:rsid w:val="00DA655E"/>
    <w:rsid w:val="00DC2389"/>
    <w:rsid w:val="00DC56A8"/>
    <w:rsid w:val="00DC6696"/>
    <w:rsid w:val="00DF534F"/>
    <w:rsid w:val="00DF5509"/>
    <w:rsid w:val="00E0488F"/>
    <w:rsid w:val="00E07C22"/>
    <w:rsid w:val="00E24AAA"/>
    <w:rsid w:val="00E26AE6"/>
    <w:rsid w:val="00E37883"/>
    <w:rsid w:val="00E406E6"/>
    <w:rsid w:val="00E41A5F"/>
    <w:rsid w:val="00E5137A"/>
    <w:rsid w:val="00E5519E"/>
    <w:rsid w:val="00E655B6"/>
    <w:rsid w:val="00E755FC"/>
    <w:rsid w:val="00E777E1"/>
    <w:rsid w:val="00E77E42"/>
    <w:rsid w:val="00E852CA"/>
    <w:rsid w:val="00E91DE2"/>
    <w:rsid w:val="00E9397C"/>
    <w:rsid w:val="00E94B53"/>
    <w:rsid w:val="00EB26F6"/>
    <w:rsid w:val="00EC0F0A"/>
    <w:rsid w:val="00EC2CD2"/>
    <w:rsid w:val="00EC6F59"/>
    <w:rsid w:val="00ED4AE4"/>
    <w:rsid w:val="00EE73AC"/>
    <w:rsid w:val="00EF0B70"/>
    <w:rsid w:val="00EF10BE"/>
    <w:rsid w:val="00EF33E3"/>
    <w:rsid w:val="00EF6D7A"/>
    <w:rsid w:val="00F03EBB"/>
    <w:rsid w:val="00F14A0C"/>
    <w:rsid w:val="00F14B3A"/>
    <w:rsid w:val="00F322C1"/>
    <w:rsid w:val="00F40C4B"/>
    <w:rsid w:val="00F60E26"/>
    <w:rsid w:val="00F61894"/>
    <w:rsid w:val="00F86463"/>
    <w:rsid w:val="00F90E23"/>
    <w:rsid w:val="00FA543A"/>
    <w:rsid w:val="00FC1F0D"/>
    <w:rsid w:val="00FC34D2"/>
    <w:rsid w:val="00FD3A64"/>
    <w:rsid w:val="00FD49B9"/>
    <w:rsid w:val="00FE0BFB"/>
    <w:rsid w:val="00FE2995"/>
    <w:rsid w:val="00FE6DE3"/>
    <w:rsid w:val="00FF37B2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D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397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73795"/>
    <w:rPr>
      <w:color w:val="808080"/>
    </w:rPr>
  </w:style>
  <w:style w:type="character" w:styleId="Appelnotedebasdep">
    <w:name w:val="footnote reference"/>
    <w:semiHidden/>
    <w:rsid w:val="004D05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D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397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73795"/>
    <w:rPr>
      <w:color w:val="808080"/>
    </w:rPr>
  </w:style>
  <w:style w:type="character" w:styleId="Appelnotedebasdep">
    <w:name w:val="footnote reference"/>
    <w:semiHidden/>
    <w:rsid w:val="004D0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http://zebrockendanger.blog.zebrockaubahut.net/files/2009/06/lecture-livret-en-classe.jpg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937A90-E155-44EF-AD32-688CCFAD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256</cp:revision>
  <cp:lastPrinted>2013-10-13T08:22:00Z</cp:lastPrinted>
  <dcterms:created xsi:type="dcterms:W3CDTF">2013-10-07T16:45:00Z</dcterms:created>
  <dcterms:modified xsi:type="dcterms:W3CDTF">2014-01-28T08:39:00Z</dcterms:modified>
</cp:coreProperties>
</file>