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2D" w:rsidRDefault="0065672D">
      <w:r>
        <w:rPr>
          <w:noProof/>
          <w:lang w:eastAsia="fr-FR"/>
        </w:rPr>
        <w:pict>
          <v:shapetype id="_x0000_t32" coordsize="21600,21600" o:spt="32" o:oned="t" path="m,l21600,21600e" filled="f">
            <v:path arrowok="t" fillok="f" o:connecttype="none"/>
            <o:lock v:ext="edit" shapetype="t"/>
          </v:shapetype>
          <v:shape id="_x0000_s1026" type="#_x0000_t32" style="position:absolute;margin-left:336pt;margin-top:15.4pt;width:1.45pt;height:519.4pt;z-index:251637760" o:connectortype="straight"/>
        </w:pict>
      </w:r>
      <w:r>
        <w:rPr>
          <w:noProof/>
          <w:lang w:eastAsia="fr-FR"/>
        </w:rPr>
        <w:pict>
          <v:shapetype id="_x0000_t202" coordsize="21600,21600" o:spt="202" path="m,l,21600r21600,l21600,xe">
            <v:stroke joinstyle="miter"/>
            <v:path gradientshapeok="t" o:connecttype="rect"/>
          </v:shapetype>
          <v:shape id="_x0000_s1027" type="#_x0000_t202" style="position:absolute;margin-left:39.15pt;margin-top:-34.25pt;width:566.25pt;height:46.4pt;z-index:251636736">
            <v:textbox>
              <w:txbxContent>
                <w:p w:rsidR="0065672D" w:rsidRDefault="0065672D" w:rsidP="003E56AE">
                  <w:pPr>
                    <w:jc w:val="center"/>
                    <w:rPr>
                      <w:sz w:val="52"/>
                      <w:szCs w:val="52"/>
                    </w:rPr>
                  </w:pPr>
                  <w:r>
                    <w:rPr>
                      <w:sz w:val="52"/>
                      <w:szCs w:val="52"/>
                    </w:rPr>
                    <w:t>T5 _</w:t>
                  </w:r>
                  <w:r w:rsidRPr="002314C8">
                    <w:rPr>
                      <w:sz w:val="52"/>
                      <w:szCs w:val="52"/>
                    </w:rPr>
                    <w:t xml:space="preserve"> Comment peut-on se déplacer dans un fluide ?</w:t>
                  </w:r>
                </w:p>
                <w:p w:rsidR="0065672D" w:rsidRPr="00F10D18" w:rsidRDefault="0065672D" w:rsidP="007A2F9F">
                  <w:pPr>
                    <w:jc w:val="center"/>
                    <w:rPr>
                      <w:sz w:val="16"/>
                      <w:szCs w:val="16"/>
                    </w:rPr>
                  </w:pPr>
                </w:p>
              </w:txbxContent>
            </v:textbox>
          </v:shape>
        </w:pict>
      </w:r>
    </w:p>
    <w:p w:rsidR="0065672D" w:rsidRDefault="0065672D"/>
    <w:p w:rsidR="0065672D" w:rsidRDefault="0065672D"/>
    <w:p w:rsidR="0065672D" w:rsidRDefault="0065672D"/>
    <w:p w:rsidR="0065672D" w:rsidRDefault="0065672D" w:rsidP="00AA42E5">
      <w:pPr>
        <w:rPr>
          <w:rFonts w:ascii="Century Gothic" w:hAnsi="Century Gothic"/>
          <w:b/>
          <w:sz w:val="24"/>
          <w:szCs w:val="24"/>
        </w:rPr>
      </w:pPr>
      <w:r w:rsidRPr="00324CE0">
        <w:rPr>
          <w:rFonts w:ascii="Century Gothic" w:hAnsi="Century Gothic"/>
          <w:b/>
          <w:sz w:val="24"/>
          <w:szCs w:val="24"/>
          <w:u w:val="single"/>
        </w:rPr>
        <w:t>Problématique </w:t>
      </w:r>
      <w:r w:rsidRPr="00324CE0">
        <w:rPr>
          <w:rFonts w:ascii="Century Gothic" w:hAnsi="Century Gothic"/>
          <w:b/>
          <w:sz w:val="24"/>
          <w:szCs w:val="24"/>
        </w:rPr>
        <w:t xml:space="preserve">:  </w:t>
      </w:r>
    </w:p>
    <w:p w:rsidR="0065672D" w:rsidRPr="00AA42E5" w:rsidRDefault="0065672D" w:rsidP="00AA42E5">
      <w:pPr>
        <w:jc w:val="both"/>
        <w:rPr>
          <w:rFonts w:ascii="Century Gothic" w:hAnsi="Century Gothic"/>
          <w:b/>
          <w:sz w:val="24"/>
          <w:szCs w:val="24"/>
        </w:rPr>
      </w:pPr>
      <w:r>
        <w:rPr>
          <w:rFonts w:ascii="Century Gothic" w:hAnsi="Century Gothic"/>
          <w:sz w:val="24"/>
          <w:szCs w:val="24"/>
        </w:rPr>
        <w:t>Dans un verre est placé un glaçon tout juste sorti du congélateur. On verse de l’eau dans le verre jusqu’à ce que la surface du liquide soit bombée au niveau du haut du verre. Lorsque le glaçon fond entièrement, le verre débordera t-il ?</w:t>
      </w:r>
    </w:p>
    <w:p w:rsidR="0065672D" w:rsidRDefault="0065672D">
      <w:pPr>
        <w:rPr>
          <w:rFonts w:ascii="Century Gothic" w:hAnsi="Century Gothic"/>
          <w:sz w:val="24"/>
          <w:szCs w:val="24"/>
        </w:rPr>
      </w:pPr>
    </w:p>
    <w:p w:rsidR="0065672D" w:rsidRDefault="0065672D">
      <w:pPr>
        <w:rPr>
          <w:rFonts w:ascii="Century Gothic" w:hAnsi="Century Gothic"/>
          <w:sz w:val="24"/>
          <w:szCs w:val="24"/>
        </w:rPr>
      </w:pPr>
      <w:r>
        <w:rPr>
          <w:noProof/>
          <w:lang w:eastAsia="fr-FR"/>
        </w:rPr>
        <w:pict>
          <v:shape id="_x0000_s1028" type="#_x0000_t202" style="position:absolute;margin-left:16.8pt;margin-top:7.4pt;width:274.4pt;height:212.8pt;z-index:251678720" filled="f" stroked="f">
            <v:textbox>
              <w:txbxContent>
                <w:p w:rsidR="0065672D" w:rsidRDefault="0065672D">
                  <w:r w:rsidRPr="00657EEF">
                    <w:rPr>
                      <w:rFonts w:ascii="Century Gothic" w:hAnsi="Century Gothic"/>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192pt">
                        <v:imagedata r:id="rId7" o:title=""/>
                      </v:shape>
                    </w:pict>
                  </w:r>
                </w:p>
              </w:txbxContent>
            </v:textbox>
          </v:shape>
        </w:pict>
      </w:r>
    </w:p>
    <w:p w:rsidR="0065672D" w:rsidRDefault="0065672D">
      <w:pPr>
        <w:rPr>
          <w:rFonts w:ascii="Century Gothic" w:hAnsi="Century Gothic"/>
          <w:sz w:val="24"/>
          <w:szCs w:val="24"/>
        </w:rPr>
      </w:pPr>
    </w:p>
    <w:p w:rsidR="0065672D" w:rsidRDefault="0065672D">
      <w:pPr>
        <w:rPr>
          <w:rFonts w:ascii="Century Gothic" w:hAnsi="Century Gothic"/>
          <w:sz w:val="24"/>
          <w:szCs w:val="24"/>
        </w:rPr>
      </w:pPr>
    </w:p>
    <w:p w:rsidR="0065672D" w:rsidRDefault="0065672D">
      <w:pPr>
        <w:rPr>
          <w:rFonts w:ascii="Century Gothic" w:hAnsi="Century Gothic"/>
          <w:sz w:val="24"/>
          <w:szCs w:val="24"/>
        </w:rPr>
      </w:pPr>
    </w:p>
    <w:p w:rsidR="0065672D" w:rsidRDefault="0065672D">
      <w:pPr>
        <w:rPr>
          <w:rFonts w:ascii="Century Gothic" w:hAnsi="Century Gothic"/>
          <w:sz w:val="24"/>
          <w:szCs w:val="24"/>
        </w:rPr>
      </w:pPr>
    </w:p>
    <w:p w:rsidR="0065672D" w:rsidRDefault="0065672D">
      <w:pPr>
        <w:rPr>
          <w:rFonts w:ascii="Century Gothic" w:hAnsi="Century Gothic"/>
          <w:sz w:val="24"/>
          <w:szCs w:val="24"/>
        </w:rPr>
      </w:pPr>
    </w:p>
    <w:p w:rsidR="0065672D" w:rsidRDefault="0065672D">
      <w:pPr>
        <w:rPr>
          <w:rFonts w:ascii="Century Gothic" w:hAnsi="Century Gothic"/>
          <w:sz w:val="24"/>
          <w:szCs w:val="24"/>
        </w:rPr>
      </w:pPr>
    </w:p>
    <w:p w:rsidR="0065672D" w:rsidRDefault="0065672D">
      <w:pPr>
        <w:rPr>
          <w:rFonts w:ascii="Century Gothic" w:hAnsi="Century Gothic"/>
          <w:sz w:val="24"/>
          <w:szCs w:val="24"/>
        </w:rPr>
      </w:pPr>
    </w:p>
    <w:p w:rsidR="0065672D" w:rsidRPr="00C86A04" w:rsidRDefault="0065672D" w:rsidP="00C86A04">
      <w:pPr>
        <w:pStyle w:val="ListParagraph"/>
        <w:ind w:left="786"/>
        <w:rPr>
          <w:rFonts w:ascii="Century Gothic" w:hAnsi="Century Gothic"/>
          <w:b/>
          <w:sz w:val="28"/>
          <w:szCs w:val="28"/>
        </w:rPr>
      </w:pPr>
    </w:p>
    <w:p w:rsidR="0065672D" w:rsidRDefault="0065672D" w:rsidP="00324CE0">
      <w:pPr>
        <w:pStyle w:val="ListParagraph"/>
        <w:numPr>
          <w:ilvl w:val="0"/>
          <w:numId w:val="1"/>
        </w:numPr>
        <w:rPr>
          <w:rFonts w:ascii="Century Gothic" w:hAnsi="Century Gothic"/>
          <w:b/>
          <w:sz w:val="28"/>
          <w:szCs w:val="28"/>
        </w:rPr>
      </w:pPr>
      <w:r w:rsidRPr="00324CE0">
        <w:rPr>
          <w:rFonts w:ascii="Century Gothic" w:hAnsi="Century Gothic"/>
          <w:sz w:val="24"/>
          <w:szCs w:val="24"/>
        </w:rPr>
        <w:t xml:space="preserve">  </w:t>
      </w:r>
      <w:r w:rsidRPr="00324CE0">
        <w:rPr>
          <w:rFonts w:ascii="Century Gothic" w:hAnsi="Century Gothic"/>
          <w:b/>
          <w:sz w:val="28"/>
          <w:szCs w:val="28"/>
        </w:rPr>
        <w:t>Quelques rappels :</w:t>
      </w:r>
      <w:r>
        <w:rPr>
          <w:rFonts w:ascii="Century Gothic" w:hAnsi="Century Gothic"/>
          <w:b/>
          <w:sz w:val="28"/>
          <w:szCs w:val="28"/>
        </w:rPr>
        <w:t xml:space="preserve"> masse volumique.</w:t>
      </w:r>
    </w:p>
    <w:p w:rsidR="0065672D" w:rsidRPr="005462B8" w:rsidRDefault="0065672D" w:rsidP="005462B8">
      <w:pPr>
        <w:rPr>
          <w:rFonts w:ascii="Century Gothic" w:hAnsi="Century Gothic"/>
          <w:b/>
          <w:sz w:val="28"/>
          <w:szCs w:val="28"/>
        </w:rPr>
      </w:pPr>
      <w:r w:rsidRPr="005462B8">
        <w:rPr>
          <w:rFonts w:ascii="Century Gothic" w:hAnsi="Century Gothic"/>
          <w:sz w:val="24"/>
          <w:szCs w:val="24"/>
        </w:rPr>
        <w:t xml:space="preserve">La </w:t>
      </w:r>
      <w:r w:rsidRPr="005462B8">
        <w:rPr>
          <w:rFonts w:ascii="Century Gothic" w:hAnsi="Century Gothic"/>
          <w:b/>
          <w:bCs/>
          <w:sz w:val="24"/>
          <w:szCs w:val="24"/>
        </w:rPr>
        <w:t>masse volumique</w:t>
      </w:r>
      <w:r>
        <w:t xml:space="preserve">   </w:t>
      </w:r>
      <w:r>
        <w:rPr>
          <w:rStyle w:val="texhtml1"/>
        </w:rPr>
        <w:t>ρ</w:t>
      </w:r>
      <w:r>
        <w:t xml:space="preserve"> </w:t>
      </w:r>
      <w:r w:rsidRPr="005462B8">
        <w:rPr>
          <w:rFonts w:ascii="Century Gothic" w:hAnsi="Century Gothic"/>
          <w:sz w:val="24"/>
          <w:szCs w:val="24"/>
        </w:rPr>
        <w:t xml:space="preserve">est une </w:t>
      </w:r>
      <w:hyperlink r:id="rId8" w:tooltip="Grandeur physique" w:history="1">
        <w:r w:rsidRPr="005462B8">
          <w:rPr>
            <w:rStyle w:val="Hyperlink"/>
            <w:rFonts w:ascii="Century Gothic" w:hAnsi="Century Gothic"/>
            <w:color w:val="auto"/>
            <w:sz w:val="24"/>
            <w:szCs w:val="24"/>
            <w:u w:val="none"/>
          </w:rPr>
          <w:t>grandeur physique</w:t>
        </w:r>
      </w:hyperlink>
      <w:r w:rsidRPr="005462B8">
        <w:rPr>
          <w:rFonts w:ascii="Century Gothic" w:hAnsi="Century Gothic"/>
          <w:sz w:val="24"/>
          <w:szCs w:val="24"/>
        </w:rPr>
        <w:t xml:space="preserve"> qui caractérise la </w:t>
      </w:r>
      <w:hyperlink r:id="rId9" w:tooltip="Masse" w:history="1">
        <w:r w:rsidRPr="005462B8">
          <w:rPr>
            <w:rStyle w:val="Hyperlink"/>
            <w:rFonts w:ascii="Century Gothic" w:hAnsi="Century Gothic"/>
            <w:color w:val="auto"/>
            <w:sz w:val="24"/>
            <w:szCs w:val="24"/>
            <w:u w:val="none"/>
          </w:rPr>
          <w:t>masse</w:t>
        </w:r>
      </w:hyperlink>
      <w:r w:rsidRPr="005462B8">
        <w:rPr>
          <w:rFonts w:ascii="Century Gothic" w:hAnsi="Century Gothic"/>
          <w:sz w:val="24"/>
          <w:szCs w:val="24"/>
        </w:rPr>
        <w:t xml:space="preserve"> d'un matériau par unité de </w:t>
      </w:r>
      <w:hyperlink r:id="rId10" w:tooltip="Volume" w:history="1">
        <w:r w:rsidRPr="005462B8">
          <w:rPr>
            <w:rStyle w:val="Hyperlink"/>
            <w:rFonts w:ascii="Century Gothic" w:hAnsi="Century Gothic"/>
            <w:color w:val="auto"/>
            <w:sz w:val="24"/>
            <w:szCs w:val="24"/>
            <w:u w:val="none"/>
          </w:rPr>
          <w:t>volume</w:t>
        </w:r>
      </w:hyperlink>
      <w:r w:rsidRPr="005462B8">
        <w:rPr>
          <w:rFonts w:ascii="Century Gothic" w:hAnsi="Century Gothic"/>
          <w:sz w:val="24"/>
          <w:szCs w:val="24"/>
        </w:rPr>
        <w:t xml:space="preserve"> .</w:t>
      </w:r>
    </w:p>
    <w:p w:rsidR="0065672D" w:rsidRPr="005462B8" w:rsidRDefault="0065672D" w:rsidP="00151392">
      <w:pPr>
        <w:pStyle w:val="NormalWeb"/>
        <w:rPr>
          <w:rFonts w:ascii="Century Gothic" w:hAnsi="Century Gothic"/>
        </w:rPr>
      </w:pPr>
      <w:r w:rsidRPr="005462B8">
        <w:rPr>
          <w:rFonts w:ascii="Century Gothic" w:hAnsi="Century Gothic"/>
        </w:rPr>
        <w:t xml:space="preserve">Elle est déterminée par le rapport </w:t>
      </w:r>
      <w:r>
        <w:rPr>
          <w:rFonts w:ascii="Century Gothic" w:hAnsi="Century Gothic"/>
        </w:rPr>
        <w:t xml:space="preserve">   </w:t>
      </w:r>
      <w:r>
        <w:rPr>
          <w:rStyle w:val="texhtml1"/>
        </w:rPr>
        <w:t xml:space="preserve">ρ = </w:t>
      </w:r>
      <w:r w:rsidRPr="005462B8">
        <w:rPr>
          <w:rStyle w:val="texhtml1"/>
          <w:rFonts w:ascii="Century Gothic" w:hAnsi="Century Gothic"/>
          <w:i/>
          <w:iCs/>
        </w:rPr>
        <w:t>m</w:t>
      </w:r>
      <w:r w:rsidRPr="005462B8">
        <w:rPr>
          <w:rStyle w:val="texhtml1"/>
          <w:rFonts w:ascii="Century Gothic" w:hAnsi="Century Gothic"/>
        </w:rPr>
        <w:t xml:space="preserve"> / </w:t>
      </w:r>
      <w:r w:rsidRPr="005462B8">
        <w:rPr>
          <w:rStyle w:val="texhtml1"/>
          <w:rFonts w:ascii="Century Gothic" w:hAnsi="Century Gothic"/>
          <w:i/>
          <w:iCs/>
        </w:rPr>
        <w:t>V</w:t>
      </w:r>
      <w:r w:rsidRPr="005462B8">
        <w:rPr>
          <w:rFonts w:ascii="Century Gothic" w:hAnsi="Century Gothic"/>
        </w:rPr>
        <w:t xml:space="preserve">, </w:t>
      </w:r>
    </w:p>
    <w:p w:rsidR="0065672D" w:rsidRDefault="0065672D" w:rsidP="005462B8">
      <w:pPr>
        <w:pStyle w:val="NormalWeb"/>
        <w:rPr>
          <w:rFonts w:ascii="Century Gothic" w:hAnsi="Century Gothic"/>
        </w:rPr>
      </w:pPr>
      <w:r w:rsidRPr="005462B8">
        <w:rPr>
          <w:rFonts w:ascii="Century Gothic" w:hAnsi="Century Gothic"/>
        </w:rPr>
        <w:t xml:space="preserve">où </w:t>
      </w:r>
      <w:r w:rsidRPr="005462B8">
        <w:rPr>
          <w:rStyle w:val="texhtml1"/>
          <w:rFonts w:ascii="Century Gothic" w:hAnsi="Century Gothic"/>
          <w:i/>
          <w:iCs/>
          <w:sz w:val="24"/>
          <w:szCs w:val="24"/>
        </w:rPr>
        <w:t>m</w:t>
      </w:r>
      <w:r w:rsidRPr="005462B8">
        <w:rPr>
          <w:rFonts w:ascii="Century Gothic" w:hAnsi="Century Gothic"/>
        </w:rPr>
        <w:t xml:space="preserve"> est la </w:t>
      </w:r>
      <w:hyperlink r:id="rId11" w:tooltip="Masse" w:history="1">
        <w:r w:rsidRPr="005462B8">
          <w:rPr>
            <w:rStyle w:val="Hyperlink"/>
            <w:rFonts w:ascii="Century Gothic" w:hAnsi="Century Gothic"/>
            <w:color w:val="auto"/>
            <w:u w:val="none"/>
          </w:rPr>
          <w:t>masse</w:t>
        </w:r>
      </w:hyperlink>
      <w:r w:rsidRPr="005462B8">
        <w:rPr>
          <w:rFonts w:ascii="Century Gothic" w:hAnsi="Century Gothic"/>
        </w:rPr>
        <w:t xml:space="preserve"> de la substance homogène occupant un </w:t>
      </w:r>
      <w:hyperlink r:id="rId12" w:tooltip="Volume" w:history="1">
        <w:r w:rsidRPr="005462B8">
          <w:rPr>
            <w:rStyle w:val="Hyperlink"/>
            <w:rFonts w:ascii="Century Gothic" w:hAnsi="Century Gothic"/>
            <w:color w:val="auto"/>
            <w:u w:val="none"/>
          </w:rPr>
          <w:t>volume</w:t>
        </w:r>
      </w:hyperlink>
      <w:r w:rsidRPr="005462B8">
        <w:rPr>
          <w:rFonts w:ascii="Century Gothic" w:hAnsi="Century Gothic"/>
        </w:rPr>
        <w:t xml:space="preserve"> </w:t>
      </w:r>
      <w:r w:rsidRPr="005462B8">
        <w:rPr>
          <w:rStyle w:val="texhtml1"/>
          <w:rFonts w:ascii="Century Gothic" w:hAnsi="Century Gothic"/>
          <w:i/>
          <w:iCs/>
          <w:sz w:val="24"/>
          <w:szCs w:val="24"/>
        </w:rPr>
        <w:t>V</w:t>
      </w:r>
      <w:r w:rsidRPr="005462B8">
        <w:rPr>
          <w:rFonts w:ascii="Century Gothic" w:hAnsi="Century Gothic"/>
        </w:rPr>
        <w:t>.</w:t>
      </w:r>
    </w:p>
    <w:p w:rsidR="0065672D" w:rsidRPr="00E24E29" w:rsidRDefault="0065672D" w:rsidP="00EE269E">
      <w:pPr>
        <w:rPr>
          <w:rFonts w:ascii="Century Gothic" w:hAnsi="Century Gothic"/>
          <w:sz w:val="24"/>
          <w:szCs w:val="24"/>
        </w:rPr>
      </w:pPr>
      <w:r>
        <w:rPr>
          <w:rFonts w:ascii="Century Gothic" w:hAnsi="Century Gothic"/>
          <w:sz w:val="24"/>
          <w:szCs w:val="24"/>
        </w:rPr>
        <w:t>La masse volumique de l’eau est d’environ 1g/cm</w:t>
      </w:r>
      <w:r>
        <w:rPr>
          <w:rFonts w:ascii="Century Gothic" w:hAnsi="Century Gothic"/>
          <w:sz w:val="24"/>
          <w:szCs w:val="24"/>
          <w:vertAlign w:val="superscript"/>
        </w:rPr>
        <w:t>3</w:t>
      </w:r>
      <w:r>
        <w:rPr>
          <w:rFonts w:ascii="Century Gothic" w:hAnsi="Century Gothic"/>
          <w:sz w:val="24"/>
          <w:szCs w:val="24"/>
        </w:rPr>
        <w:t xml:space="preserve"> .</w:t>
      </w:r>
    </w:p>
    <w:p w:rsidR="0065672D" w:rsidRDefault="0065672D" w:rsidP="00EE269E">
      <w:pPr>
        <w:rPr>
          <w:rFonts w:ascii="Century Gothic" w:hAnsi="Century Gothic"/>
          <w:sz w:val="24"/>
          <w:szCs w:val="24"/>
        </w:rPr>
      </w:pPr>
      <w:r>
        <w:rPr>
          <w:rFonts w:ascii="Century Gothic" w:hAnsi="Century Gothic"/>
          <w:sz w:val="24"/>
          <w:szCs w:val="24"/>
        </w:rPr>
        <w:t>Tableau de densités de quelques corps: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6"/>
        <w:gridCol w:w="1487"/>
        <w:gridCol w:w="1732"/>
        <w:gridCol w:w="1570"/>
      </w:tblGrid>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Corps pur</w:t>
            </w:r>
          </w:p>
        </w:tc>
        <w:tc>
          <w:tcPr>
            <w:tcW w:w="1487" w:type="dxa"/>
          </w:tcPr>
          <w:p w:rsidR="0065672D" w:rsidRPr="00E009C2" w:rsidRDefault="0065672D" w:rsidP="00E009C2">
            <w:pPr>
              <w:spacing w:after="0" w:line="240" w:lineRule="auto"/>
              <w:jc w:val="center"/>
              <w:rPr>
                <w:rFonts w:ascii="Century Gothic" w:hAnsi="Century Gothic"/>
                <w:sz w:val="24"/>
                <w:szCs w:val="24"/>
                <w:vertAlign w:val="superscript"/>
              </w:rPr>
            </w:pPr>
            <w:r w:rsidRPr="00E009C2">
              <w:rPr>
                <w:rFonts w:ascii="Century Gothic" w:hAnsi="Century Gothic"/>
                <w:sz w:val="24"/>
                <w:szCs w:val="24"/>
              </w:rPr>
              <w:t>Densité en kg/m</w:t>
            </w:r>
            <w:r w:rsidRPr="00E009C2">
              <w:rPr>
                <w:rFonts w:ascii="Century Gothic" w:hAnsi="Century Gothic"/>
                <w:sz w:val="24"/>
                <w:szCs w:val="24"/>
                <w:vertAlign w:val="superscript"/>
              </w:rPr>
              <w:t>3</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Corps pur</w:t>
            </w:r>
          </w:p>
        </w:tc>
        <w:tc>
          <w:tcPr>
            <w:tcW w:w="1570" w:type="dxa"/>
          </w:tcPr>
          <w:p w:rsidR="0065672D" w:rsidRPr="00E009C2" w:rsidRDefault="0065672D" w:rsidP="00E009C2">
            <w:pPr>
              <w:spacing w:after="0" w:line="240" w:lineRule="auto"/>
              <w:jc w:val="center"/>
              <w:rPr>
                <w:rFonts w:ascii="Century Gothic" w:hAnsi="Century Gothic"/>
                <w:sz w:val="24"/>
                <w:szCs w:val="24"/>
                <w:vertAlign w:val="superscript"/>
              </w:rPr>
            </w:pPr>
            <w:r w:rsidRPr="00E009C2">
              <w:rPr>
                <w:rFonts w:ascii="Century Gothic" w:hAnsi="Century Gothic"/>
                <w:sz w:val="24"/>
                <w:szCs w:val="24"/>
              </w:rPr>
              <w:t>Densité en Kg/m</w:t>
            </w:r>
            <w:r w:rsidRPr="00E009C2">
              <w:rPr>
                <w:rFonts w:ascii="Century Gothic" w:hAnsi="Century Gothic"/>
                <w:sz w:val="24"/>
                <w:szCs w:val="24"/>
                <w:vertAlign w:val="superscript"/>
              </w:rPr>
              <w:t>3</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Aluminium</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2700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Huile d’olive</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920</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 xml:space="preserve">Bois d’acajou </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657</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eau</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1000</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craie</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1250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glace</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900</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 xml:space="preserve">Porcelaine </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2500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Eau de mer</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1030</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polypropylène</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850 - 920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éthanol</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789</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PVC</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1400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gasoil</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850</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 xml:space="preserve">Cuivre </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8950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 xml:space="preserve">Essence </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750</w:t>
            </w:r>
          </w:p>
        </w:tc>
      </w:tr>
      <w:tr w:rsidR="0065672D" w:rsidRPr="00E009C2" w:rsidTr="00E009C2">
        <w:tc>
          <w:tcPr>
            <w:tcW w:w="1906"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mercure</w:t>
            </w:r>
          </w:p>
        </w:tc>
        <w:tc>
          <w:tcPr>
            <w:tcW w:w="1487"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13600</w:t>
            </w:r>
          </w:p>
        </w:tc>
        <w:tc>
          <w:tcPr>
            <w:tcW w:w="1732"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sable</w:t>
            </w:r>
          </w:p>
        </w:tc>
        <w:tc>
          <w:tcPr>
            <w:tcW w:w="1570" w:type="dxa"/>
          </w:tcPr>
          <w:p w:rsidR="0065672D" w:rsidRPr="00E009C2" w:rsidRDefault="0065672D" w:rsidP="00E009C2">
            <w:pPr>
              <w:spacing w:after="0" w:line="240" w:lineRule="auto"/>
              <w:jc w:val="center"/>
              <w:rPr>
                <w:rFonts w:ascii="Century Gothic" w:hAnsi="Century Gothic"/>
                <w:sz w:val="24"/>
                <w:szCs w:val="24"/>
              </w:rPr>
            </w:pPr>
            <w:r w:rsidRPr="00E009C2">
              <w:rPr>
                <w:rFonts w:ascii="Century Gothic" w:hAnsi="Century Gothic"/>
                <w:sz w:val="24"/>
                <w:szCs w:val="24"/>
              </w:rPr>
              <w:t>1600</w:t>
            </w:r>
          </w:p>
        </w:tc>
      </w:tr>
    </w:tbl>
    <w:p w:rsidR="0065672D" w:rsidRDefault="0065672D" w:rsidP="00EE269E">
      <w:pPr>
        <w:rPr>
          <w:rFonts w:ascii="Century Gothic" w:hAnsi="Century Gothic"/>
          <w:sz w:val="24"/>
          <w:szCs w:val="24"/>
        </w:rPr>
      </w:pPr>
    </w:p>
    <w:p w:rsidR="0065672D" w:rsidRDefault="0065672D" w:rsidP="00EE269E">
      <w:pPr>
        <w:rPr>
          <w:rFonts w:ascii="Century Gothic" w:hAnsi="Century Gothic"/>
          <w:sz w:val="24"/>
          <w:szCs w:val="24"/>
        </w:rPr>
      </w:pPr>
    </w:p>
    <w:p w:rsidR="0065672D" w:rsidRPr="00EE269E" w:rsidRDefault="0065672D" w:rsidP="00EE269E">
      <w:pPr>
        <w:rPr>
          <w:rFonts w:ascii="Century Gothic" w:hAnsi="Century Gothic"/>
          <w:sz w:val="24"/>
          <w:szCs w:val="24"/>
        </w:rPr>
      </w:pPr>
    </w:p>
    <w:p w:rsidR="0065672D" w:rsidRPr="00E86350" w:rsidRDefault="0065672D" w:rsidP="00E86350">
      <w:pPr>
        <w:pStyle w:val="ListParagraph"/>
        <w:numPr>
          <w:ilvl w:val="0"/>
          <w:numId w:val="1"/>
        </w:numPr>
        <w:rPr>
          <w:rFonts w:ascii="Century Gothic" w:hAnsi="Century Gothic"/>
          <w:sz w:val="24"/>
          <w:szCs w:val="24"/>
        </w:rPr>
      </w:pPr>
      <w:r>
        <w:rPr>
          <w:rFonts w:ascii="Century Gothic" w:hAnsi="Century Gothic"/>
          <w:b/>
          <w:sz w:val="28"/>
          <w:szCs w:val="28"/>
        </w:rPr>
        <w:t>Poussée d’Archimède.</w:t>
      </w:r>
    </w:p>
    <w:p w:rsidR="0065672D" w:rsidRPr="00C86A04" w:rsidRDefault="0065672D" w:rsidP="00E86350">
      <w:pPr>
        <w:pStyle w:val="NormalWeb"/>
        <w:jc w:val="both"/>
        <w:rPr>
          <w:rFonts w:ascii="Century Gothic" w:hAnsi="Century Gothic"/>
          <w:color w:val="000000"/>
          <w:sz w:val="22"/>
          <w:szCs w:val="22"/>
        </w:rPr>
      </w:pPr>
      <w:r w:rsidRPr="00C86A04">
        <w:rPr>
          <w:rFonts w:ascii="Century Gothic" w:hAnsi="Century Gothic" w:cs="Arial"/>
          <w:bCs/>
          <w:color w:val="000000"/>
          <w:sz w:val="22"/>
          <w:szCs w:val="22"/>
        </w:rPr>
        <w:t xml:space="preserve">Tout corps plongé dans un fluide reçoit de la part de ce fluide une </w:t>
      </w:r>
      <w:r w:rsidRPr="00C86A04">
        <w:rPr>
          <w:rFonts w:ascii="Century Gothic" w:hAnsi="Century Gothic" w:cs="Arial"/>
          <w:bCs/>
          <w:sz w:val="22"/>
          <w:szCs w:val="22"/>
        </w:rPr>
        <w:t>force (</w:t>
      </w:r>
      <w:r w:rsidRPr="00C86A04">
        <w:rPr>
          <w:rFonts w:ascii="Century Gothic" w:hAnsi="Century Gothic" w:cs="Arial"/>
          <w:bCs/>
          <w:color w:val="000000"/>
          <w:sz w:val="22"/>
          <w:szCs w:val="22"/>
        </w:rPr>
        <w:t>poussée) verticale, vers le haut dont l'intensité est égale au poids du volume de fluide déplacé (ce volume est donc égal au volume immergé du corps).</w:t>
      </w:r>
    </w:p>
    <w:p w:rsidR="0065672D" w:rsidRDefault="0065672D" w:rsidP="00E86350">
      <w:pPr>
        <w:rPr>
          <w:color w:val="000000"/>
        </w:rPr>
      </w:pPr>
      <w:r>
        <w:rPr>
          <w:rFonts w:ascii="Arial" w:hAnsi="Arial" w:cs="Arial"/>
          <w:b/>
          <w:bCs/>
          <w:color w:val="000000"/>
          <w:u w:val="single"/>
        </w:rPr>
        <w:t>Formules</w:t>
      </w:r>
      <w:r>
        <w:rPr>
          <w:rFonts w:ascii="Arial" w:hAnsi="Arial" w:cs="Arial"/>
          <w:b/>
          <w:bCs/>
          <w:color w:val="000000"/>
        </w:rPr>
        <w:t>:</w:t>
      </w:r>
      <w:r>
        <w:rPr>
          <w:color w:val="000000"/>
        </w:rPr>
        <w:t xml:space="preserve"> </w:t>
      </w:r>
    </w:p>
    <w:p w:rsidR="0065672D" w:rsidRDefault="0065672D" w:rsidP="00E86350">
      <w:pPr>
        <w:pStyle w:val="NormalWeb"/>
        <w:rPr>
          <w:color w:val="000000"/>
        </w:rPr>
      </w:pPr>
      <w:r>
        <w:rPr>
          <w:rFonts w:ascii="Arial" w:hAnsi="Arial" w:cs="Arial"/>
          <w:b/>
          <w:bCs/>
          <w:color w:val="0000FF"/>
          <w:sz w:val="20"/>
          <w:szCs w:val="20"/>
        </w:rPr>
        <w:t>F</w:t>
      </w:r>
      <w:r>
        <w:rPr>
          <w:rFonts w:ascii="Arial" w:hAnsi="Arial" w:cs="Arial"/>
          <w:b/>
          <w:bCs/>
          <w:color w:val="0000FF"/>
          <w:sz w:val="20"/>
          <w:szCs w:val="20"/>
          <w:vertAlign w:val="subscript"/>
        </w:rPr>
        <w:t>A</w:t>
      </w:r>
      <w:r>
        <w:rPr>
          <w:rFonts w:ascii="Arial" w:hAnsi="Arial" w:cs="Arial"/>
          <w:b/>
          <w:bCs/>
          <w:color w:val="000000"/>
          <w:sz w:val="20"/>
          <w:szCs w:val="20"/>
        </w:rPr>
        <w:t xml:space="preserve"> = ρ</w:t>
      </w:r>
      <w:r>
        <w:rPr>
          <w:rFonts w:ascii="Arial" w:hAnsi="Arial" w:cs="Arial"/>
          <w:b/>
          <w:bCs/>
          <w:color w:val="000000"/>
          <w:sz w:val="20"/>
          <w:szCs w:val="20"/>
          <w:vertAlign w:val="subscript"/>
        </w:rPr>
        <w:t>fluide</w:t>
      </w:r>
      <w:r>
        <w:rPr>
          <w:rFonts w:ascii="Arial" w:hAnsi="Arial" w:cs="Arial"/>
          <w:b/>
          <w:bCs/>
          <w:color w:val="000000"/>
          <w:sz w:val="20"/>
          <w:szCs w:val="20"/>
        </w:rPr>
        <w:t xml:space="preserve"> . V</w:t>
      </w:r>
      <w:r>
        <w:rPr>
          <w:rFonts w:ascii="Arial" w:hAnsi="Arial" w:cs="Arial"/>
          <w:b/>
          <w:bCs/>
          <w:color w:val="000000"/>
          <w:sz w:val="20"/>
          <w:szCs w:val="20"/>
          <w:vertAlign w:val="subscript"/>
        </w:rPr>
        <w:t>i</w:t>
      </w:r>
      <w:r>
        <w:rPr>
          <w:rFonts w:ascii="Arial" w:hAnsi="Arial" w:cs="Arial"/>
          <w:b/>
          <w:bCs/>
          <w:color w:val="000000"/>
          <w:sz w:val="20"/>
          <w:szCs w:val="20"/>
        </w:rPr>
        <w:t xml:space="preserve"> . g</w:t>
      </w:r>
    </w:p>
    <w:p w:rsidR="0065672D" w:rsidRPr="003E56AE" w:rsidRDefault="0065672D" w:rsidP="00E86350">
      <w:pPr>
        <w:pStyle w:val="NormalWeb"/>
        <w:rPr>
          <w:color w:val="000000"/>
        </w:rPr>
      </w:pPr>
      <w:r>
        <w:rPr>
          <w:color w:val="000000"/>
        </w:rPr>
        <w:br/>
      </w:r>
      <w:r w:rsidRPr="003E56AE">
        <w:rPr>
          <w:rFonts w:ascii="Arial" w:hAnsi="Arial" w:cs="Arial"/>
          <w:bCs/>
          <w:color w:val="000000"/>
          <w:sz w:val="18"/>
          <w:szCs w:val="18"/>
          <w:u w:val="single"/>
        </w:rPr>
        <w:t>Légende des symboles et leur [unité SI]</w:t>
      </w:r>
      <w:r w:rsidRPr="003E56AE">
        <w:rPr>
          <w:rFonts w:ascii="Arial" w:hAnsi="Arial" w:cs="Arial"/>
          <w:bCs/>
          <w:color w:val="000000"/>
          <w:sz w:val="18"/>
          <w:szCs w:val="18"/>
        </w:rPr>
        <w:t>:</w:t>
      </w:r>
      <w:r w:rsidRPr="003E56AE">
        <w:rPr>
          <w:color w:val="000000"/>
          <w:sz w:val="18"/>
          <w:szCs w:val="18"/>
        </w:rPr>
        <w:t xml:space="preserve"> </w:t>
      </w:r>
    </w:p>
    <w:p w:rsidR="0065672D" w:rsidRPr="003E56AE" w:rsidRDefault="0065672D" w:rsidP="00E86350">
      <w:pPr>
        <w:pStyle w:val="NormalWeb"/>
        <w:rPr>
          <w:rFonts w:ascii="Arial" w:hAnsi="Arial" w:cs="Arial"/>
          <w:b/>
          <w:bCs/>
          <w:color w:val="000000"/>
          <w:sz w:val="16"/>
          <w:szCs w:val="16"/>
        </w:rPr>
      </w:pPr>
      <w:r w:rsidRPr="003E56AE">
        <w:rPr>
          <w:rFonts w:ascii="Arial" w:hAnsi="Arial" w:cs="Arial"/>
          <w:b/>
          <w:bCs/>
          <w:color w:val="0000FF"/>
          <w:sz w:val="16"/>
          <w:szCs w:val="16"/>
        </w:rPr>
        <w:t>F</w:t>
      </w:r>
      <w:r w:rsidRPr="003E56AE">
        <w:rPr>
          <w:rFonts w:ascii="Arial" w:hAnsi="Arial" w:cs="Arial"/>
          <w:b/>
          <w:bCs/>
          <w:color w:val="0000FF"/>
          <w:sz w:val="16"/>
          <w:szCs w:val="16"/>
          <w:vertAlign w:val="subscript"/>
        </w:rPr>
        <w:t>A</w:t>
      </w:r>
      <w:r w:rsidRPr="00657EEF">
        <w:rPr>
          <w:rFonts w:ascii="Arial" w:hAnsi="Arial" w:cs="Arial"/>
          <w:b/>
          <w:noProof/>
          <w:color w:val="000000"/>
          <w:sz w:val="16"/>
          <w:szCs w:val="16"/>
        </w:rPr>
        <w:pict>
          <v:shape id="Image 1" o:spid="_x0000_i1027" type="#_x0000_t75" alt="http://www.proftnj.com/fleche.gif" style="width:37.5pt;height:12.75pt;visibility:visible">
            <v:imagedata r:id="rId13" o:title=""/>
          </v:shape>
        </w:pict>
      </w:r>
      <w:r w:rsidRPr="003E56AE">
        <w:rPr>
          <w:rFonts w:ascii="Arial" w:hAnsi="Arial" w:cs="Arial"/>
          <w:b/>
          <w:bCs/>
          <w:color w:val="000000"/>
          <w:sz w:val="16"/>
          <w:szCs w:val="16"/>
        </w:rPr>
        <w:t>poussée (ou force) d'Archimède en [N]</w:t>
      </w:r>
      <w:r w:rsidRPr="003E56AE">
        <w:rPr>
          <w:rFonts w:ascii="Arial" w:hAnsi="Arial" w:cs="Arial"/>
          <w:b/>
          <w:bCs/>
          <w:color w:val="000000"/>
          <w:sz w:val="16"/>
          <w:szCs w:val="16"/>
        </w:rPr>
        <w:br/>
        <w:t>ρ</w:t>
      </w:r>
      <w:r w:rsidRPr="003E56AE">
        <w:rPr>
          <w:rFonts w:ascii="Arial" w:hAnsi="Arial" w:cs="Arial"/>
          <w:b/>
          <w:bCs/>
          <w:color w:val="000000"/>
          <w:sz w:val="16"/>
          <w:szCs w:val="16"/>
          <w:vertAlign w:val="subscript"/>
        </w:rPr>
        <w:t>fluide</w:t>
      </w:r>
      <w:r w:rsidRPr="00657EEF">
        <w:rPr>
          <w:rFonts w:ascii="Arial" w:hAnsi="Arial" w:cs="Arial"/>
          <w:b/>
          <w:noProof/>
          <w:color w:val="000000"/>
          <w:sz w:val="16"/>
          <w:szCs w:val="16"/>
        </w:rPr>
        <w:pict>
          <v:shape id="Image 2" o:spid="_x0000_i1028" type="#_x0000_t75" alt="http://www.proftnj.com/fleche.gif" style="width:37.5pt;height:12.75pt;visibility:visible">
            <v:imagedata r:id="rId13" o:title=""/>
          </v:shape>
        </w:pict>
      </w:r>
      <w:r w:rsidRPr="003E56AE">
        <w:rPr>
          <w:rFonts w:ascii="Arial" w:hAnsi="Arial" w:cs="Arial"/>
          <w:b/>
          <w:bCs/>
          <w:color w:val="000000"/>
          <w:sz w:val="16"/>
          <w:szCs w:val="16"/>
        </w:rPr>
        <w:t>masse volumique du fluide en [kg/m</w:t>
      </w:r>
      <w:r w:rsidRPr="003E56AE">
        <w:rPr>
          <w:rFonts w:ascii="Arial" w:hAnsi="Arial" w:cs="Arial"/>
          <w:b/>
          <w:bCs/>
          <w:color w:val="000000"/>
          <w:sz w:val="16"/>
          <w:szCs w:val="16"/>
          <w:vertAlign w:val="superscript"/>
        </w:rPr>
        <w:t>3</w:t>
      </w:r>
      <w:r w:rsidRPr="003E56AE">
        <w:rPr>
          <w:rFonts w:ascii="Arial" w:hAnsi="Arial" w:cs="Arial"/>
          <w:b/>
          <w:bCs/>
          <w:color w:val="000000"/>
          <w:sz w:val="16"/>
          <w:szCs w:val="16"/>
        </w:rPr>
        <w:t>]</w:t>
      </w:r>
      <w:r w:rsidRPr="003E56AE">
        <w:rPr>
          <w:rFonts w:ascii="Arial" w:hAnsi="Arial" w:cs="Arial"/>
          <w:b/>
          <w:bCs/>
          <w:color w:val="000000"/>
          <w:sz w:val="16"/>
          <w:szCs w:val="16"/>
        </w:rPr>
        <w:br/>
        <w:t>V</w:t>
      </w:r>
      <w:r w:rsidRPr="003E56AE">
        <w:rPr>
          <w:rFonts w:ascii="Arial" w:hAnsi="Arial" w:cs="Arial"/>
          <w:b/>
          <w:bCs/>
          <w:color w:val="000000"/>
          <w:sz w:val="16"/>
          <w:szCs w:val="16"/>
          <w:vertAlign w:val="subscript"/>
        </w:rPr>
        <w:t>i</w:t>
      </w:r>
      <w:r w:rsidRPr="00657EEF">
        <w:rPr>
          <w:rFonts w:ascii="Arial" w:hAnsi="Arial" w:cs="Arial"/>
          <w:b/>
          <w:noProof/>
          <w:color w:val="000000"/>
          <w:sz w:val="16"/>
          <w:szCs w:val="16"/>
        </w:rPr>
        <w:pict>
          <v:shape id="Image 3" o:spid="_x0000_i1029" type="#_x0000_t75" alt="http://www.proftnj.com/fleche.gif" style="width:37.5pt;height:12.75pt;visibility:visible">
            <v:imagedata r:id="rId13" o:title=""/>
          </v:shape>
        </w:pict>
      </w:r>
      <w:r w:rsidRPr="003E56AE">
        <w:rPr>
          <w:rFonts w:ascii="Arial" w:hAnsi="Arial" w:cs="Arial"/>
          <w:b/>
          <w:bCs/>
          <w:color w:val="000000"/>
          <w:sz w:val="16"/>
          <w:szCs w:val="16"/>
        </w:rPr>
        <w:t>volume immergé du corps en [m</w:t>
      </w:r>
      <w:r w:rsidRPr="003E56AE">
        <w:rPr>
          <w:rFonts w:ascii="Arial" w:hAnsi="Arial" w:cs="Arial"/>
          <w:b/>
          <w:bCs/>
          <w:color w:val="000000"/>
          <w:sz w:val="16"/>
          <w:szCs w:val="16"/>
          <w:vertAlign w:val="superscript"/>
        </w:rPr>
        <w:t>3</w:t>
      </w:r>
      <w:r w:rsidRPr="003E56AE">
        <w:rPr>
          <w:rFonts w:ascii="Arial" w:hAnsi="Arial" w:cs="Arial"/>
          <w:b/>
          <w:bCs/>
          <w:color w:val="000000"/>
          <w:sz w:val="16"/>
          <w:szCs w:val="16"/>
        </w:rPr>
        <w:t>]</w:t>
      </w:r>
      <w:r w:rsidRPr="003E56AE">
        <w:rPr>
          <w:rFonts w:ascii="Arial" w:hAnsi="Arial" w:cs="Arial"/>
          <w:b/>
          <w:bCs/>
          <w:color w:val="000000"/>
          <w:sz w:val="16"/>
          <w:szCs w:val="16"/>
        </w:rPr>
        <w:br/>
        <w:t>g</w:t>
      </w:r>
      <w:r w:rsidRPr="00657EEF">
        <w:rPr>
          <w:rFonts w:ascii="Arial" w:hAnsi="Arial" w:cs="Arial"/>
          <w:b/>
          <w:noProof/>
          <w:color w:val="000000"/>
          <w:sz w:val="16"/>
          <w:szCs w:val="16"/>
        </w:rPr>
        <w:pict>
          <v:shape id="Image 4" o:spid="_x0000_i1030" type="#_x0000_t75" alt="http://www.proftnj.com/fleche.gif" style="width:37.5pt;height:12.75pt;visibility:visible">
            <v:imagedata r:id="rId13" o:title=""/>
          </v:shape>
        </w:pict>
      </w:r>
      <w:r w:rsidRPr="003E56AE">
        <w:rPr>
          <w:rFonts w:ascii="Arial" w:hAnsi="Arial" w:cs="Arial"/>
          <w:b/>
          <w:bCs/>
          <w:color w:val="000000"/>
          <w:sz w:val="16"/>
          <w:szCs w:val="16"/>
        </w:rPr>
        <w:t>gravité en [N/kg] (ou accélération de la pesanteur en [m/s</w:t>
      </w:r>
      <w:r w:rsidRPr="003E56AE">
        <w:rPr>
          <w:rFonts w:ascii="Arial" w:hAnsi="Arial" w:cs="Arial"/>
          <w:b/>
          <w:bCs/>
          <w:color w:val="000000"/>
          <w:sz w:val="16"/>
          <w:szCs w:val="16"/>
          <w:vertAlign w:val="superscript"/>
        </w:rPr>
        <w:t>2</w:t>
      </w:r>
      <w:r w:rsidRPr="003E56AE">
        <w:rPr>
          <w:rFonts w:ascii="Arial" w:hAnsi="Arial" w:cs="Arial"/>
          <w:b/>
          <w:bCs/>
          <w:color w:val="000000"/>
          <w:sz w:val="16"/>
          <w:szCs w:val="16"/>
        </w:rPr>
        <w:t>])</w:t>
      </w:r>
    </w:p>
    <w:p w:rsidR="0065672D" w:rsidRPr="00E86350" w:rsidRDefault="0065672D" w:rsidP="00E86350">
      <w:pPr>
        <w:pStyle w:val="NormalWeb"/>
        <w:jc w:val="both"/>
        <w:rPr>
          <w:rFonts w:ascii="Century Gothic" w:hAnsi="Century Gothic"/>
          <w:sz w:val="22"/>
          <w:szCs w:val="22"/>
        </w:rPr>
      </w:pPr>
      <w:r>
        <w:rPr>
          <w:rFonts w:ascii="Arial" w:hAnsi="Arial" w:cs="Arial"/>
          <w:b/>
          <w:bCs/>
          <w:color w:val="000000"/>
          <w:sz w:val="20"/>
          <w:szCs w:val="20"/>
        </w:rPr>
        <w:br/>
      </w:r>
      <w:r w:rsidRPr="00E86350">
        <w:rPr>
          <w:rFonts w:ascii="Century Gothic" w:hAnsi="Century Gothic"/>
          <w:sz w:val="22"/>
          <w:szCs w:val="22"/>
        </w:rPr>
        <w:t>Si l’on plonge un objet dans l’eau, le volume d’eau déplacé par cet objet est égal à son propre volume. Par exemple, si on plonge une bouteille d’eau fermée d’un litre dans un récipient rempli à raz bord, l’eau va déborder et ce volume d’eau excédent sera de un litre</w:t>
      </w:r>
    </w:p>
    <w:p w:rsidR="0065672D" w:rsidRPr="00E86350" w:rsidRDefault="0065672D" w:rsidP="00E86350">
      <w:pPr>
        <w:pStyle w:val="ListParagraph"/>
        <w:numPr>
          <w:ilvl w:val="0"/>
          <w:numId w:val="1"/>
        </w:numPr>
        <w:rPr>
          <w:rFonts w:ascii="Century Gothic" w:hAnsi="Century Gothic"/>
          <w:sz w:val="24"/>
          <w:szCs w:val="24"/>
        </w:rPr>
      </w:pPr>
      <w:r>
        <w:rPr>
          <w:rFonts w:ascii="Century Gothic" w:hAnsi="Century Gothic"/>
          <w:b/>
          <w:sz w:val="28"/>
          <w:szCs w:val="28"/>
        </w:rPr>
        <w:t xml:space="preserve">Un peu de logique : </w:t>
      </w:r>
      <w:r>
        <w:t xml:space="preserve">Cochez la bonne réponse </w:t>
      </w:r>
    </w:p>
    <w:p w:rsidR="0065672D" w:rsidRPr="00485A17" w:rsidRDefault="0065672D" w:rsidP="00C86A04">
      <w:pPr>
        <w:rPr>
          <w:rFonts w:ascii="Arial" w:hAnsi="Arial" w:cs="Arial"/>
          <w:b/>
        </w:rPr>
      </w:pPr>
      <w:r w:rsidRPr="00485A17">
        <w:rPr>
          <w:rFonts w:ascii="Arial" w:hAnsi="Arial" w:cs="Arial"/>
          <w:b/>
        </w:rPr>
        <w:t xml:space="preserve">Quelle est la condition pour qu'un corps flotte sur un liquide ? </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29" style="position:absolute;margin-left:-5.5pt;margin-top:6.65pt;width:11pt;height:9.25pt;z-index:251645952"/>
        </w:pict>
      </w:r>
      <w:r>
        <w:rPr>
          <w:noProof/>
          <w:lang w:eastAsia="fr-FR"/>
        </w:rPr>
        <w:pict>
          <v:group id="_x0000_s1030" style="position:absolute;margin-left:258.5pt;margin-top:.1pt;width:78.4pt;height:83.4pt;z-index:251639808" coordorigin="8011,2664" coordsize="1568,1668">
            <v:group id="_x0000_s1031" style="position:absolute;left:8011;top:2664;width:1568;height:1668" coordorigin="8640,6886" coordsize="1568,158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left:8640;top:6886;width:1568;height:1583"/>
              <v:shape id="_x0000_s1033" type="#_x0000_t22" style="position:absolute;left:8640;top:7656;width:1568;height:813" fillcolor="#8db3e2"/>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4" type="#_x0000_t16" style="position:absolute;left:8537;top:3272;width:545;height:516"/>
            <v:oval id="_x0000_s1035" style="position:absolute;left:8011;top:3475;width:1568;height:199" filled="f"/>
          </v:group>
        </w:pict>
      </w:r>
      <w:r>
        <w:rPr>
          <w:rFonts w:ascii="Arial" w:hAnsi="Arial" w:cs="Arial"/>
          <w:color w:val="000066"/>
          <w:sz w:val="17"/>
          <w:szCs w:val="17"/>
        </w:rPr>
        <w:t xml:space="preserve">    Il faut que la densité du liquide soit inférieure à celle du corps.</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36" style="position:absolute;margin-left:-5.6pt;margin-top:1.85pt;width:11pt;height:9.25pt;z-index:251646976"/>
        </w:pict>
      </w:r>
      <w:r>
        <w:rPr>
          <w:rFonts w:ascii="Arial" w:hAnsi="Arial" w:cs="Arial"/>
          <w:color w:val="000066"/>
          <w:sz w:val="17"/>
          <w:szCs w:val="17"/>
        </w:rPr>
        <w:t xml:space="preserve">    Il faut que la base du corps soit suffisamment large.</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shape id="_x0000_s1037" type="#_x0000_t32" style="position:absolute;margin-left:-9.3pt;margin-top:-51.8pt;width:0;height:575.55pt;z-index:251642880" o:connectortype="straight"/>
        </w:pict>
      </w:r>
      <w:r>
        <w:rPr>
          <w:noProof/>
          <w:lang w:eastAsia="fr-FR"/>
        </w:rPr>
        <w:pict>
          <v:rect id="_x0000_s1038" style="position:absolute;margin-left:21.5pt;margin-top:1.4pt;width:11pt;height:9.25pt;z-index:251648000"/>
        </w:pict>
      </w:r>
      <w:r>
        <w:rPr>
          <w:rFonts w:ascii="Arial" w:hAnsi="Arial" w:cs="Arial"/>
          <w:color w:val="000066"/>
          <w:sz w:val="17"/>
          <w:szCs w:val="17"/>
        </w:rPr>
        <w:t xml:space="preserve">                  Il faut que son poids ne soit pas trop grand (sinon elle coule).</w:t>
      </w:r>
    </w:p>
    <w:p w:rsidR="0065672D" w:rsidRPr="00485A17"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39" style="position:absolute;margin-left:21.5pt;margin-top:1.15pt;width:11pt;height:9.25pt;z-index:251649024"/>
        </w:pict>
      </w:r>
      <w:r>
        <w:rPr>
          <w:rFonts w:ascii="Arial" w:hAnsi="Arial" w:cs="Arial"/>
          <w:color w:val="000066"/>
          <w:sz w:val="17"/>
          <w:szCs w:val="17"/>
        </w:rPr>
        <w:t xml:space="preserve">                   Il faut que la densité du liquide soit supérieure à celle du corps.</w:t>
      </w:r>
    </w:p>
    <w:p w:rsidR="0065672D" w:rsidRDefault="0065672D" w:rsidP="00C86A04">
      <w:pPr>
        <w:rPr>
          <w:rFonts w:ascii="Arial" w:hAnsi="Arial" w:cs="Arial"/>
          <w:b/>
        </w:rPr>
      </w:pPr>
    </w:p>
    <w:p w:rsidR="0065672D" w:rsidRDefault="0065672D" w:rsidP="00C86A04">
      <w:pPr>
        <w:rPr>
          <w:rFonts w:ascii="Arial" w:hAnsi="Arial" w:cs="Arial"/>
          <w:b/>
        </w:rPr>
      </w:pPr>
      <w:r>
        <w:rPr>
          <w:rFonts w:ascii="Arial" w:hAnsi="Arial" w:cs="Arial"/>
          <w:b/>
        </w:rPr>
        <w:t xml:space="preserve">         </w:t>
      </w:r>
      <w:r w:rsidRPr="00485A17">
        <w:rPr>
          <w:rFonts w:ascii="Arial" w:hAnsi="Arial" w:cs="Arial"/>
          <w:b/>
        </w:rPr>
        <w:t>Quand le corps flotte, la poussée d'Archimède est</w:t>
      </w:r>
    </w:p>
    <w:p w:rsidR="0065672D" w:rsidRPr="00485A17" w:rsidRDefault="0065672D" w:rsidP="00C86A04">
      <w:pPr>
        <w:rPr>
          <w:rFonts w:ascii="Arial" w:hAnsi="Arial" w:cs="Arial"/>
          <w:b/>
        </w:rPr>
      </w:pPr>
      <w:r>
        <w:rPr>
          <w:noProof/>
          <w:lang w:eastAsia="fr-FR"/>
        </w:rPr>
        <w:pict>
          <v:rect id="_x0000_s1040" style="position:absolute;margin-left:22.9pt;margin-top:2.2pt;width:11pt;height:9.25pt;z-index:251650048"/>
        </w:pict>
      </w:r>
      <w:r>
        <w:rPr>
          <w:noProof/>
          <w:lang w:eastAsia="fr-FR"/>
        </w:rPr>
        <w:pict>
          <v:rect id="_x0000_s1041" style="position:absolute;margin-left:80.3pt;margin-top:5pt;width:11pt;height:9.25pt;z-index:251651072"/>
        </w:pict>
      </w:r>
      <w:r>
        <w:rPr>
          <w:noProof/>
          <w:lang w:eastAsia="fr-FR"/>
        </w:rPr>
        <w:pict>
          <v:rect id="_x0000_s1042" style="position:absolute;margin-left:143.3pt;margin-top:3.6pt;width:11pt;height:9.25pt;z-index:251652096"/>
        </w:pict>
      </w:r>
      <w:r>
        <w:rPr>
          <w:rFonts w:ascii="Arial" w:hAnsi="Arial" w:cs="Arial"/>
          <w:color w:val="333399"/>
          <w:sz w:val="18"/>
          <w:szCs w:val="18"/>
        </w:rPr>
        <w:t xml:space="preserve">                     égale</w:t>
      </w:r>
      <w:r w:rsidRPr="00E86350">
        <w:rPr>
          <w:rFonts w:ascii="Arial" w:hAnsi="Arial" w:cs="Arial"/>
          <w:color w:val="333399"/>
          <w:sz w:val="18"/>
          <w:szCs w:val="18"/>
        </w:rPr>
        <w:t>,</w:t>
      </w:r>
      <w:r>
        <w:rPr>
          <w:rFonts w:ascii="Arial" w:hAnsi="Arial" w:cs="Arial"/>
          <w:color w:val="333399"/>
          <w:sz w:val="18"/>
          <w:szCs w:val="18"/>
        </w:rPr>
        <w:t xml:space="preserve">       </w:t>
      </w:r>
      <w:r w:rsidRPr="00E86350">
        <w:rPr>
          <w:rFonts w:ascii="Arial" w:hAnsi="Arial" w:cs="Arial"/>
          <w:color w:val="333399"/>
          <w:sz w:val="18"/>
          <w:szCs w:val="18"/>
        </w:rPr>
        <w:t xml:space="preserve"> inférieure,</w:t>
      </w:r>
      <w:r>
        <w:rPr>
          <w:rFonts w:ascii="Arial" w:hAnsi="Arial" w:cs="Arial"/>
          <w:color w:val="333399"/>
          <w:sz w:val="18"/>
          <w:szCs w:val="18"/>
        </w:rPr>
        <w:t xml:space="preserve">         </w:t>
      </w:r>
      <w:r w:rsidRPr="00E86350">
        <w:rPr>
          <w:rFonts w:ascii="Arial" w:hAnsi="Arial" w:cs="Arial"/>
          <w:color w:val="333399"/>
          <w:sz w:val="18"/>
          <w:szCs w:val="18"/>
        </w:rPr>
        <w:t>supérieure</w:t>
      </w:r>
      <w:r>
        <w:rPr>
          <w:rFonts w:ascii="Arial" w:hAnsi="Arial" w:cs="Arial"/>
          <w:color w:val="3366FF"/>
          <w:sz w:val="18"/>
          <w:szCs w:val="18"/>
        </w:rPr>
        <w:t xml:space="preserve"> </w:t>
      </w:r>
      <w:r w:rsidRPr="00485A17">
        <w:rPr>
          <w:rFonts w:ascii="Arial" w:hAnsi="Arial" w:cs="Arial"/>
          <w:b/>
        </w:rPr>
        <w:t>au poids du corps</w:t>
      </w:r>
    </w:p>
    <w:p w:rsidR="0065672D" w:rsidRDefault="0065672D" w:rsidP="00C86A04">
      <w:pPr>
        <w:spacing w:before="100" w:beforeAutospacing="1" w:after="100" w:afterAutospacing="1" w:line="257" w:lineRule="atLeast"/>
        <w:ind w:left="360"/>
        <w:rPr>
          <w:rFonts w:ascii="Arial" w:hAnsi="Arial" w:cs="Arial"/>
          <w:color w:val="3366FF"/>
          <w:sz w:val="18"/>
          <w:szCs w:val="18"/>
        </w:rPr>
      </w:pPr>
    </w:p>
    <w:p w:rsidR="0065672D" w:rsidRPr="00AA42E5" w:rsidRDefault="0065672D" w:rsidP="00FF6728">
      <w:pPr>
        <w:spacing w:before="100" w:beforeAutospacing="1" w:after="100" w:afterAutospacing="1" w:line="257" w:lineRule="atLeast"/>
        <w:rPr>
          <w:rFonts w:ascii="Arial" w:hAnsi="Arial" w:cs="Arial"/>
          <w:b/>
        </w:rPr>
      </w:pPr>
      <w:r>
        <w:rPr>
          <w:noProof/>
          <w:lang w:eastAsia="fr-FR"/>
        </w:rPr>
        <w:pict>
          <v:group id="_x0000_s1043" style="position:absolute;margin-left:245.5pt;margin-top:25.2pt;width:78.4pt;height:83.4pt;z-index:251638784" coordorigin="8384,6444" coordsize="1568,1668">
            <v:group id="_x0000_s1044" style="position:absolute;left:8384;top:6444;width:1568;height:1668" coordorigin="8640,6886" coordsize="1568,1583">
              <v:shape id="_x0000_s1045" type="#_x0000_t22" style="position:absolute;left:8640;top:6886;width:1568;height:1583"/>
              <v:shape id="_x0000_s1046" type="#_x0000_t22" style="position:absolute;left:8640;top:7656;width:1568;height:813" fillcolor="#8db3e2"/>
            </v:group>
            <v:shape id="_x0000_s1047" type="#_x0000_t16" style="position:absolute;left:8910;top:7568;width:545;height:516"/>
          </v:group>
        </w:pict>
      </w:r>
      <w:r>
        <w:rPr>
          <w:rFonts w:ascii="Arial" w:hAnsi="Arial" w:cs="Arial"/>
          <w:b/>
        </w:rPr>
        <w:t xml:space="preserve">        Quand le corps coule (</w:t>
      </w:r>
      <w:r w:rsidRPr="002774E6">
        <w:rPr>
          <w:rFonts w:ascii="Arial" w:hAnsi="Arial" w:cs="Arial"/>
          <w:b/>
        </w:rPr>
        <w:t>immersion totale du corps</w:t>
      </w:r>
      <w:r>
        <w:rPr>
          <w:rFonts w:ascii="Arial" w:hAnsi="Arial" w:cs="Arial"/>
          <w:b/>
        </w:rPr>
        <w:t>) ; l</w:t>
      </w:r>
      <w:r w:rsidRPr="002774E6">
        <w:rPr>
          <w:rFonts w:ascii="Arial" w:hAnsi="Arial" w:cs="Arial"/>
          <w:b/>
        </w:rPr>
        <w:t>e</w:t>
      </w:r>
      <w:r>
        <w:rPr>
          <w:rFonts w:ascii="Arial" w:hAnsi="Arial" w:cs="Arial"/>
          <w:b/>
        </w:rPr>
        <w:t xml:space="preserve"> </w:t>
      </w:r>
      <w:r w:rsidRPr="002774E6">
        <w:rPr>
          <w:rFonts w:ascii="Arial" w:hAnsi="Arial" w:cs="Arial"/>
          <w:b/>
        </w:rPr>
        <w:t xml:space="preserve"> </w:t>
      </w:r>
      <w:r>
        <w:rPr>
          <w:rFonts w:ascii="Arial" w:hAnsi="Arial" w:cs="Arial"/>
          <w:b/>
        </w:rPr>
        <w:t xml:space="preserve">     </w:t>
      </w:r>
      <w:r w:rsidRPr="002774E6">
        <w:rPr>
          <w:rFonts w:ascii="Arial" w:hAnsi="Arial" w:cs="Arial"/>
          <w:b/>
        </w:rPr>
        <w:t>volume de liquide déplacé est</w:t>
      </w:r>
      <w:r w:rsidRPr="00485A17">
        <w:rPr>
          <w:rFonts w:ascii="Arial" w:hAnsi="Arial" w:cs="Arial"/>
          <w:color w:val="000066"/>
          <w:sz w:val="17"/>
          <w:szCs w:val="17"/>
        </w:rPr>
        <w:t xml:space="preserve"> </w:t>
      </w:r>
    </w:p>
    <w:p w:rsidR="0065672D" w:rsidRDefault="0065672D" w:rsidP="00C86A04">
      <w:pPr>
        <w:spacing w:before="100" w:beforeAutospacing="1" w:after="100" w:afterAutospacing="1" w:line="257" w:lineRule="atLeast"/>
        <w:ind w:left="360"/>
        <w:rPr>
          <w:rFonts w:ascii="Arial" w:hAnsi="Arial" w:cs="Arial"/>
          <w:color w:val="000066"/>
          <w:sz w:val="17"/>
          <w:szCs w:val="17"/>
        </w:rPr>
      </w:pPr>
      <w:r>
        <w:rPr>
          <w:noProof/>
          <w:lang w:eastAsia="fr-FR"/>
        </w:rPr>
        <w:pict>
          <v:rect id="_x0000_s1048" style="position:absolute;left:0;text-align:left;margin-left:17.3pt;margin-top:.9pt;width:11pt;height:9.25pt;z-index:251653120"/>
        </w:pict>
      </w:r>
      <w:r>
        <w:rPr>
          <w:rFonts w:ascii="Arial" w:hAnsi="Arial" w:cs="Arial"/>
          <w:color w:val="000066"/>
          <w:sz w:val="17"/>
          <w:szCs w:val="17"/>
        </w:rPr>
        <w:t xml:space="preserve">          Supérieur à celui du corps immergé.</w:t>
      </w:r>
    </w:p>
    <w:p w:rsidR="0065672D" w:rsidRDefault="0065672D" w:rsidP="00C86A04">
      <w:pPr>
        <w:spacing w:before="100" w:beforeAutospacing="1" w:after="100" w:afterAutospacing="1" w:line="257" w:lineRule="atLeast"/>
        <w:ind w:left="360"/>
        <w:rPr>
          <w:rFonts w:ascii="Arial" w:hAnsi="Arial" w:cs="Arial"/>
          <w:color w:val="000066"/>
          <w:sz w:val="17"/>
          <w:szCs w:val="17"/>
        </w:rPr>
      </w:pPr>
      <w:r>
        <w:rPr>
          <w:noProof/>
          <w:lang w:eastAsia="fr-FR"/>
        </w:rPr>
        <w:pict>
          <v:rect id="_x0000_s1049" style="position:absolute;left:0;text-align:left;margin-left:17.3pt;margin-top:2.05pt;width:11pt;height:9.25pt;z-index:251654144"/>
        </w:pict>
      </w:r>
      <w:r>
        <w:rPr>
          <w:rFonts w:ascii="Arial" w:hAnsi="Arial" w:cs="Arial"/>
          <w:color w:val="000066"/>
          <w:sz w:val="17"/>
          <w:szCs w:val="17"/>
        </w:rPr>
        <w:t xml:space="preserve">          Egal à celui du corps immergé.</w:t>
      </w:r>
    </w:p>
    <w:p w:rsidR="0065672D" w:rsidRPr="00485A17" w:rsidRDefault="0065672D" w:rsidP="00C86A04">
      <w:pPr>
        <w:spacing w:before="100" w:beforeAutospacing="1" w:after="100" w:afterAutospacing="1" w:line="257" w:lineRule="atLeast"/>
        <w:ind w:left="360"/>
        <w:rPr>
          <w:rFonts w:ascii="Arial" w:hAnsi="Arial" w:cs="Arial"/>
          <w:color w:val="000066"/>
          <w:sz w:val="17"/>
          <w:szCs w:val="17"/>
        </w:rPr>
      </w:pPr>
      <w:r>
        <w:rPr>
          <w:noProof/>
          <w:lang w:eastAsia="fr-FR"/>
        </w:rPr>
        <w:pict>
          <v:rect id="_x0000_s1050" style="position:absolute;left:0;text-align:left;margin-left:18.7pt;margin-top:1.8pt;width:11pt;height:9.25pt;z-index:251655168"/>
        </w:pict>
      </w:r>
      <w:r>
        <w:rPr>
          <w:rFonts w:ascii="Arial" w:hAnsi="Arial" w:cs="Arial"/>
          <w:color w:val="000066"/>
          <w:sz w:val="17"/>
          <w:szCs w:val="17"/>
        </w:rPr>
        <w:t xml:space="preserve">         Inférieur à celui du corps immergé.</w:t>
      </w:r>
    </w:p>
    <w:p w:rsidR="0065672D" w:rsidRDefault="0065672D" w:rsidP="00C86A04">
      <w:pPr>
        <w:spacing w:before="100" w:beforeAutospacing="1" w:after="100" w:afterAutospacing="1" w:line="257" w:lineRule="atLeast"/>
        <w:rPr>
          <w:rFonts w:ascii="Arial" w:hAnsi="Arial" w:cs="Arial"/>
          <w:b/>
        </w:rPr>
      </w:pPr>
    </w:p>
    <w:p w:rsidR="0065672D" w:rsidRPr="00144DD4" w:rsidRDefault="0065672D" w:rsidP="00C86A04">
      <w:pPr>
        <w:spacing w:before="100" w:beforeAutospacing="1" w:after="100" w:afterAutospacing="1" w:line="257" w:lineRule="atLeast"/>
        <w:rPr>
          <w:rFonts w:ascii="Arial" w:hAnsi="Arial" w:cs="Arial"/>
          <w:b/>
        </w:rPr>
      </w:pPr>
      <w:r>
        <w:rPr>
          <w:rFonts w:ascii="Arial" w:hAnsi="Arial" w:cs="Arial"/>
          <w:b/>
        </w:rPr>
        <w:t xml:space="preserve">     </w:t>
      </w:r>
      <w:r w:rsidRPr="002774E6">
        <w:rPr>
          <w:rFonts w:ascii="Arial" w:hAnsi="Arial" w:cs="Arial"/>
          <w:b/>
        </w:rPr>
        <w:t xml:space="preserve">Quand le corps ne flotte pas que vaut le poids du corps </w:t>
      </w:r>
      <w:r>
        <w:rPr>
          <w:rFonts w:ascii="Arial" w:hAnsi="Arial" w:cs="Arial"/>
          <w:b/>
        </w:rPr>
        <w:t xml:space="preserve">   </w:t>
      </w:r>
      <w:r w:rsidRPr="002774E6">
        <w:rPr>
          <w:rFonts w:ascii="Arial" w:hAnsi="Arial" w:cs="Arial"/>
          <w:b/>
        </w:rPr>
        <w:t xml:space="preserve">immergé ? </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51" style="position:absolute;margin-left:14.75pt;margin-top:2.2pt;width:11pt;height:9.25pt;z-index:251656192"/>
        </w:pict>
      </w:r>
      <w:r>
        <w:rPr>
          <w:rFonts w:ascii="Arial" w:hAnsi="Arial" w:cs="Arial"/>
          <w:color w:val="000066"/>
          <w:sz w:val="17"/>
          <w:szCs w:val="17"/>
        </w:rPr>
        <w:t xml:space="preserve">              Il est inférieur au poids du corps non immergé.</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52" style="position:absolute;margin-left:14.75pt;margin-top:1.95pt;width:11pt;height:9.25pt;z-index:251657216"/>
        </w:pict>
      </w:r>
      <w:r>
        <w:rPr>
          <w:rFonts w:ascii="Arial" w:hAnsi="Arial" w:cs="Arial"/>
          <w:color w:val="000066"/>
          <w:sz w:val="17"/>
          <w:szCs w:val="17"/>
        </w:rPr>
        <w:t xml:space="preserve">               Il est égal au poids du corps non immergé.</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53" style="position:absolute;margin-left:16.15pt;margin-top:1.7pt;width:11pt;height:9.25pt;z-index:251658240"/>
        </w:pict>
      </w:r>
      <w:r>
        <w:rPr>
          <w:rFonts w:ascii="Arial" w:hAnsi="Arial" w:cs="Arial"/>
          <w:color w:val="000066"/>
          <w:sz w:val="17"/>
          <w:szCs w:val="17"/>
        </w:rPr>
        <w:t xml:space="preserve">                Il est supérieur au poids du corps non immergé</w:t>
      </w:r>
    </w:p>
    <w:p w:rsidR="0065672D" w:rsidRDefault="0065672D" w:rsidP="00C86A04">
      <w:pPr>
        <w:spacing w:before="100" w:beforeAutospacing="1" w:after="100" w:afterAutospacing="1" w:line="257" w:lineRule="atLeast"/>
        <w:rPr>
          <w:rFonts w:ascii="Arial" w:hAnsi="Arial" w:cs="Arial"/>
          <w:b/>
        </w:rPr>
      </w:pPr>
    </w:p>
    <w:p w:rsidR="0065672D" w:rsidRPr="00EA65ED" w:rsidRDefault="0065672D" w:rsidP="00C86A04">
      <w:pPr>
        <w:spacing w:before="100" w:beforeAutospacing="1" w:after="100" w:afterAutospacing="1" w:line="257" w:lineRule="atLeast"/>
        <w:rPr>
          <w:rFonts w:ascii="Arial" w:hAnsi="Arial" w:cs="Arial"/>
          <w:b/>
        </w:rPr>
      </w:pPr>
      <w:r>
        <w:rPr>
          <w:noProof/>
          <w:lang w:eastAsia="fr-FR"/>
        </w:rPr>
        <w:pict>
          <v:shape id="_x0000_s1054" type="#_x0000_t32" style="position:absolute;margin-left:334.35pt;margin-top:-60.2pt;width:0;height:575.55pt;z-index:251643904" o:connectortype="straight"/>
        </w:pict>
      </w:r>
      <w:r>
        <w:rPr>
          <w:noProof/>
          <w:lang w:eastAsia="fr-FR"/>
        </w:rPr>
        <w:pict>
          <v:group id="_x0000_s1055" style="position:absolute;margin-left:189pt;margin-top:32.5pt;width:78.4pt;height:114.1pt;z-index:251640832" coordorigin="5727,11265" coordsize="1568,2282">
            <v:group id="_x0000_s1056" style="position:absolute;left:5727;top:11265;width:1568;height:2282" coordorigin="9608,10992" coordsize="1568,2282">
              <v:shape id="_x0000_s1057" type="#_x0000_t22" style="position:absolute;left:9608;top:10992;width:1568;height:1968"/>
              <v:shape id="_x0000_s1058" type="#_x0000_t22" style="position:absolute;left:9608;top:11648;width:1568;height:1626" fillcolor="#8db3e2"/>
            </v:group>
            <v:shape id="_x0000_s1059" type="#_x0000_t16" style="position:absolute;left:6281;top:12947;width:545;height:516"/>
            <v:shape id="_x0000_s1060" type="#_x0000_t16" style="position:absolute;left:6281;top:12360;width:545;height:516"/>
          </v:group>
        </w:pict>
      </w:r>
      <w:r w:rsidRPr="00EA65ED">
        <w:rPr>
          <w:rFonts w:ascii="Arial" w:hAnsi="Arial" w:cs="Arial"/>
          <w:b/>
        </w:rPr>
        <w:t>Quand le corps est complètement immergé, si on plonge de plus en plus profondément le corps, la poussée d'Archimède que subit le</w:t>
      </w:r>
      <w:r w:rsidRPr="00EA65ED">
        <w:rPr>
          <w:rFonts w:ascii="Arial" w:hAnsi="Arial" w:cs="Arial"/>
          <w:sz w:val="17"/>
          <w:szCs w:val="17"/>
        </w:rPr>
        <w:t xml:space="preserve"> </w:t>
      </w:r>
      <w:r w:rsidRPr="00EA65ED">
        <w:rPr>
          <w:rFonts w:ascii="Arial" w:hAnsi="Arial" w:cs="Arial"/>
          <w:b/>
        </w:rPr>
        <w:t>corps est</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61" style="position:absolute;margin-left:-5.6pt;margin-top:.65pt;width:11pt;height:9.25pt;z-index:251659264"/>
        </w:pict>
      </w:r>
      <w:r>
        <w:rPr>
          <w:rFonts w:ascii="Arial" w:hAnsi="Arial" w:cs="Arial"/>
          <w:color w:val="000066"/>
          <w:sz w:val="17"/>
          <w:szCs w:val="17"/>
        </w:rPr>
        <w:t xml:space="preserve">    De plus en plus grande.</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62" style="position:absolute;margin-left:-5.6pt;margin-top:1.8pt;width:11pt;height:9.25pt;z-index:251660288"/>
        </w:pict>
      </w:r>
      <w:r>
        <w:rPr>
          <w:rFonts w:ascii="Arial" w:hAnsi="Arial" w:cs="Arial"/>
          <w:color w:val="000066"/>
          <w:sz w:val="17"/>
          <w:szCs w:val="17"/>
        </w:rPr>
        <w:t xml:space="preserve">    De plus en plus petite</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63" style="position:absolute;margin-left:-5.4pt;margin-top:1.55pt;width:11pt;height:9.25pt;z-index:251661312"/>
        </w:pict>
      </w:r>
      <w:r>
        <w:rPr>
          <w:rFonts w:ascii="Arial" w:hAnsi="Arial" w:cs="Arial"/>
          <w:color w:val="000066"/>
          <w:sz w:val="17"/>
          <w:szCs w:val="17"/>
        </w:rPr>
        <w:t xml:space="preserve">    Reste toujours la même.</w:t>
      </w:r>
    </w:p>
    <w:p w:rsidR="0065672D" w:rsidRPr="00485A17" w:rsidRDefault="0065672D" w:rsidP="00C86A04">
      <w:pPr>
        <w:spacing w:before="100" w:beforeAutospacing="1" w:after="100" w:afterAutospacing="1" w:line="257" w:lineRule="atLeast"/>
        <w:rPr>
          <w:rFonts w:ascii="Arial" w:hAnsi="Arial" w:cs="Arial"/>
          <w:color w:val="000066"/>
          <w:sz w:val="17"/>
          <w:szCs w:val="17"/>
        </w:rPr>
      </w:pPr>
    </w:p>
    <w:p w:rsidR="0065672D" w:rsidRDefault="0065672D" w:rsidP="00C86A04">
      <w:pPr>
        <w:spacing w:before="100" w:beforeAutospacing="1" w:after="100" w:afterAutospacing="1" w:line="257" w:lineRule="atLeast"/>
        <w:rPr>
          <w:rFonts w:ascii="Arial" w:hAnsi="Arial" w:cs="Arial"/>
          <w:color w:val="000066"/>
          <w:sz w:val="17"/>
          <w:szCs w:val="17"/>
        </w:rPr>
      </w:pPr>
      <w:r w:rsidRPr="00EA65ED">
        <w:rPr>
          <w:rFonts w:ascii="Arial" w:hAnsi="Arial" w:cs="Arial"/>
          <w:b/>
        </w:rPr>
        <w:t>Quand le corps ne flotte pas, la force mesurée (que l'on peut appeler poids apparent)  est égale</w:t>
      </w:r>
      <w:r>
        <w:rPr>
          <w:rFonts w:ascii="Arial" w:hAnsi="Arial" w:cs="Arial"/>
          <w:b/>
        </w:rPr>
        <w:t xml:space="preserve"> à :</w:t>
      </w:r>
      <w:r w:rsidRPr="00485A17">
        <w:rPr>
          <w:rFonts w:ascii="Arial" w:hAnsi="Arial" w:cs="Arial"/>
          <w:color w:val="000066"/>
          <w:sz w:val="17"/>
          <w:szCs w:val="17"/>
        </w:rPr>
        <w:t xml:space="preserve"> </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64" style="position:absolute;margin-left:-5.6pt;margin-top:1.95pt;width:11pt;height:9.25pt;z-index:251662336"/>
        </w:pict>
      </w:r>
      <w:r>
        <w:rPr>
          <w:rFonts w:ascii="Arial" w:hAnsi="Arial" w:cs="Arial"/>
          <w:color w:val="000066"/>
          <w:sz w:val="17"/>
          <w:szCs w:val="17"/>
        </w:rPr>
        <w:t xml:space="preserve">     La poussée d’Archimède plus le poids du corps.</w:t>
      </w:r>
      <w:r w:rsidRPr="00EA65ED">
        <w:rPr>
          <w:rFonts w:ascii="Arial" w:hAnsi="Arial" w:cs="Arial"/>
          <w:color w:val="000066"/>
          <w:sz w:val="17"/>
          <w:szCs w:val="17"/>
        </w:rPr>
        <w:t xml:space="preserve"> </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65" style="position:absolute;margin-left:-5.85pt;margin-top:1.7pt;width:11pt;height:9.25pt;z-index:251663360"/>
        </w:pict>
      </w:r>
      <w:r>
        <w:rPr>
          <w:rFonts w:ascii="Arial" w:hAnsi="Arial" w:cs="Arial"/>
          <w:color w:val="000066"/>
          <w:sz w:val="17"/>
          <w:szCs w:val="17"/>
        </w:rPr>
        <w:t xml:space="preserve">     La poussée d’Archimède moins le poids du corps.</w:t>
      </w:r>
    </w:p>
    <w:p w:rsidR="0065672D" w:rsidRPr="00485A17"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66" style="position:absolute;margin-left:-5.85pt;margin-top:1.45pt;width:11pt;height:9.25pt;z-index:251664384"/>
        </w:pict>
      </w:r>
      <w:r>
        <w:rPr>
          <w:rFonts w:ascii="Arial" w:hAnsi="Arial" w:cs="Arial"/>
          <w:color w:val="000066"/>
          <w:sz w:val="17"/>
          <w:szCs w:val="17"/>
        </w:rPr>
        <w:t xml:space="preserve">    Le poids du corps moins la poussée d’Archimède.</w:t>
      </w:r>
    </w:p>
    <w:p w:rsidR="0065672D" w:rsidRDefault="0065672D" w:rsidP="00C86A04">
      <w:pPr>
        <w:spacing w:before="100" w:beforeAutospacing="1" w:after="100" w:afterAutospacing="1" w:line="257" w:lineRule="atLeast"/>
        <w:rPr>
          <w:rFonts w:ascii="Arial" w:hAnsi="Arial" w:cs="Arial"/>
          <w:b/>
        </w:rPr>
      </w:pPr>
    </w:p>
    <w:p w:rsidR="0065672D" w:rsidRPr="00A507F8" w:rsidRDefault="0065672D" w:rsidP="00C86A04">
      <w:pPr>
        <w:spacing w:before="100" w:beforeAutospacing="1" w:after="100" w:afterAutospacing="1" w:line="257" w:lineRule="atLeast"/>
        <w:rPr>
          <w:rFonts w:ascii="Arial" w:hAnsi="Arial" w:cs="Arial"/>
          <w:b/>
        </w:rPr>
      </w:pPr>
      <w:r w:rsidRPr="00EA65ED">
        <w:rPr>
          <w:rFonts w:ascii="Arial" w:hAnsi="Arial" w:cs="Arial"/>
          <w:b/>
        </w:rPr>
        <w:t xml:space="preserve">Si on prend 2 corps de densité différente qui coulent, la poussée d'Archimède sera </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group id="_x0000_s1067" style="position:absolute;margin-left:225.15pt;margin-top:6.05pt;width:78.4pt;height:114.1pt;z-index:251641856" coordorigin="6475,8187" coordsize="1568,2282">
            <v:group id="_x0000_s1068" style="position:absolute;left:6475;top:8187;width:1568;height:2282" coordorigin="9608,10992" coordsize="1568,2282" o:regroupid="1">
              <v:shape id="_x0000_s1069" type="#_x0000_t22" style="position:absolute;left:9608;top:10992;width:1568;height:1968"/>
              <v:shape id="_x0000_s1070" type="#_x0000_t22" style="position:absolute;left:9608;top:11648;width:1568;height:1626" fillcolor="#8db3e2"/>
            </v:group>
            <v:shape id="_x0000_s1071" type="#_x0000_t16" style="position:absolute;left:7310;top:9869;width:545;height:516" o:regroupid="1"/>
            <v:shape id="_x0000_s1072" type="#_x0000_t16" style="position:absolute;left:6603;top:9639;width:545;height:516" o:regroupid="1" fillcolor="#938953"/>
          </v:group>
        </w:pict>
      </w:r>
      <w:r>
        <w:rPr>
          <w:noProof/>
          <w:lang w:eastAsia="fr-FR"/>
        </w:rPr>
        <w:pict>
          <v:rect id="_x0000_s1073" style="position:absolute;margin-left:-4.25pt;margin-top:1pt;width:11pt;height:9.25pt;z-index:251665408"/>
        </w:pict>
      </w:r>
      <w:r>
        <w:rPr>
          <w:rFonts w:ascii="Arial" w:hAnsi="Arial" w:cs="Arial"/>
          <w:color w:val="000066"/>
          <w:sz w:val="17"/>
          <w:szCs w:val="17"/>
        </w:rPr>
        <w:t xml:space="preserve">    Plus grande pour le corps de plus grande densité.</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74" style="position:absolute;margin-left:-4.45pt;margin-top:3pt;width:11pt;height:9.25pt;z-index:251666432"/>
        </w:pict>
      </w:r>
      <w:r>
        <w:rPr>
          <w:rFonts w:ascii="Arial" w:hAnsi="Arial" w:cs="Arial"/>
          <w:color w:val="000066"/>
          <w:sz w:val="17"/>
          <w:szCs w:val="17"/>
        </w:rPr>
        <w:t xml:space="preserve">     La même pour tout les deux.</w:t>
      </w:r>
    </w:p>
    <w:p w:rsidR="0065672D" w:rsidRDefault="0065672D" w:rsidP="00C86A04">
      <w:pPr>
        <w:spacing w:before="100" w:beforeAutospacing="1" w:after="100" w:afterAutospacing="1" w:line="257" w:lineRule="atLeast"/>
        <w:rPr>
          <w:rFonts w:ascii="Arial" w:hAnsi="Arial" w:cs="Arial"/>
          <w:color w:val="000066"/>
          <w:sz w:val="17"/>
          <w:szCs w:val="17"/>
        </w:rPr>
      </w:pPr>
      <w:r>
        <w:rPr>
          <w:noProof/>
          <w:lang w:eastAsia="fr-FR"/>
        </w:rPr>
        <w:pict>
          <v:rect id="_x0000_s1075" style="position:absolute;margin-left:-4.45pt;margin-top:2.75pt;width:11pt;height:9.25pt;z-index:251667456"/>
        </w:pict>
      </w:r>
      <w:r>
        <w:rPr>
          <w:rFonts w:ascii="Arial" w:hAnsi="Arial" w:cs="Arial"/>
          <w:color w:val="000066"/>
          <w:sz w:val="17"/>
          <w:szCs w:val="17"/>
        </w:rPr>
        <w:t xml:space="preserve">     Plus petite pour le corps de plus grande densité.</w:t>
      </w:r>
    </w:p>
    <w:p w:rsidR="0065672D" w:rsidRDefault="0065672D" w:rsidP="00C86A04">
      <w:pPr>
        <w:spacing w:before="100" w:beforeAutospacing="1" w:after="100" w:afterAutospacing="1" w:line="257" w:lineRule="atLeast"/>
        <w:rPr>
          <w:rFonts w:ascii="Arial" w:hAnsi="Arial" w:cs="Arial"/>
          <w:color w:val="000066"/>
          <w:sz w:val="17"/>
          <w:szCs w:val="17"/>
        </w:rPr>
      </w:pPr>
    </w:p>
    <w:p w:rsidR="0065672D" w:rsidRPr="00A507F8" w:rsidRDefault="0065672D" w:rsidP="00C86A04">
      <w:pPr>
        <w:spacing w:before="100" w:beforeAutospacing="1" w:after="100" w:afterAutospacing="1" w:line="257" w:lineRule="atLeast"/>
        <w:rPr>
          <w:rFonts w:ascii="Arial" w:hAnsi="Arial" w:cs="Arial"/>
          <w:b/>
        </w:rPr>
      </w:pPr>
      <w:r w:rsidRPr="00A507F8">
        <w:rPr>
          <w:rFonts w:ascii="Arial" w:hAnsi="Arial" w:cs="Arial"/>
          <w:b/>
        </w:rPr>
        <w:t xml:space="preserve">Avec toutes ces questions auxquelles vous venez de répondre vous devez pouvoir compléter le principe d'Archimède : </w:t>
      </w:r>
      <w:r w:rsidRPr="00A507F8">
        <w:rPr>
          <w:rFonts w:ascii="Arial" w:hAnsi="Arial" w:cs="Arial"/>
          <w:b/>
        </w:rPr>
        <w:br/>
        <w:t xml:space="preserve">Tout objet immergé dans un liquide subit de la part de ce liquide une force (appelée poussée d'Archimède) </w:t>
      </w:r>
    </w:p>
    <w:p w:rsidR="0065672D" w:rsidRDefault="0065672D" w:rsidP="00C86A04">
      <w:pPr>
        <w:rPr>
          <w:rFonts w:ascii="Arial" w:hAnsi="Arial" w:cs="Arial"/>
          <w:color w:val="3366FF"/>
          <w:sz w:val="16"/>
          <w:szCs w:val="16"/>
        </w:rPr>
      </w:pPr>
    </w:p>
    <w:p w:rsidR="0065672D" w:rsidRDefault="0065672D" w:rsidP="00C86A04">
      <w:pPr>
        <w:rPr>
          <w:rFonts w:ascii="Arial" w:hAnsi="Arial" w:cs="Arial"/>
          <w:color w:val="3366FF"/>
          <w:sz w:val="16"/>
          <w:szCs w:val="16"/>
        </w:rPr>
      </w:pPr>
      <w:r>
        <w:rPr>
          <w:noProof/>
          <w:lang w:eastAsia="fr-FR"/>
        </w:rPr>
        <w:pict>
          <v:rect id="_x0000_s1076" style="position:absolute;margin-left:241.3pt;margin-top:20.4pt;width:11pt;height:9.25pt;z-index:251671552"/>
        </w:pict>
      </w:r>
      <w:r>
        <w:rPr>
          <w:noProof/>
          <w:lang w:eastAsia="fr-FR"/>
        </w:rPr>
        <w:pict>
          <v:rect id="_x0000_s1077" style="position:absolute;margin-left:-14.9pt;margin-top:19pt;width:11pt;height:9.25pt;z-index:251668480"/>
        </w:pict>
      </w:r>
    </w:p>
    <w:p w:rsidR="0065672D" w:rsidRDefault="0065672D" w:rsidP="00C86A04">
      <w:pPr>
        <w:rPr>
          <w:rFonts w:ascii="Arial" w:hAnsi="Arial" w:cs="Arial"/>
          <w:color w:val="3366FF"/>
          <w:sz w:val="16"/>
          <w:szCs w:val="16"/>
        </w:rPr>
      </w:pPr>
      <w:r w:rsidRPr="00EA65ED">
        <w:rPr>
          <w:rFonts w:ascii="Arial" w:hAnsi="Arial" w:cs="Arial"/>
          <w:color w:val="3366FF"/>
          <w:sz w:val="16"/>
          <w:szCs w:val="16"/>
        </w:rPr>
        <w:t xml:space="preserve">Verticale orientée vers le haut </w:t>
      </w:r>
      <w:r>
        <w:rPr>
          <w:rFonts w:ascii="Arial" w:hAnsi="Arial" w:cs="Arial"/>
          <w:color w:val="3366FF"/>
          <w:sz w:val="16"/>
          <w:szCs w:val="16"/>
        </w:rPr>
        <w:t xml:space="preserve">                                                                  du corps immergé</w:t>
      </w:r>
    </w:p>
    <w:p w:rsidR="0065672D" w:rsidRDefault="0065672D" w:rsidP="00C86A04">
      <w:pPr>
        <w:rPr>
          <w:rFonts w:ascii="Arial" w:hAnsi="Arial" w:cs="Arial"/>
          <w:color w:val="3366FF"/>
          <w:sz w:val="16"/>
          <w:szCs w:val="16"/>
        </w:rPr>
      </w:pPr>
    </w:p>
    <w:p w:rsidR="0065672D" w:rsidRDefault="0065672D" w:rsidP="00C86A04">
      <w:pPr>
        <w:rPr>
          <w:rFonts w:ascii="Arial" w:hAnsi="Arial" w:cs="Arial"/>
          <w:color w:val="3366FF"/>
          <w:sz w:val="16"/>
          <w:szCs w:val="16"/>
        </w:rPr>
      </w:pPr>
      <w:r>
        <w:rPr>
          <w:noProof/>
          <w:lang w:eastAsia="fr-FR"/>
        </w:rPr>
        <w:pict>
          <v:rect id="_x0000_s1078" style="position:absolute;margin-left:242.7pt;margin-top:3.5pt;width:11pt;height:9.25pt;z-index:251672576"/>
        </w:pict>
      </w:r>
      <w:r>
        <w:rPr>
          <w:noProof/>
          <w:lang w:eastAsia="fr-FR"/>
        </w:rPr>
        <w:pict>
          <v:rect id="_x0000_s1079" style="position:absolute;margin-left:-16.3pt;margin-top:2.1pt;width:11pt;height:9.25pt;z-index:251669504"/>
        </w:pict>
      </w:r>
      <w:r w:rsidRPr="00EA65ED">
        <w:rPr>
          <w:rFonts w:ascii="Arial" w:hAnsi="Arial" w:cs="Arial"/>
          <w:color w:val="3366FF"/>
          <w:sz w:val="16"/>
          <w:szCs w:val="16"/>
        </w:rPr>
        <w:t xml:space="preserve">Verticale orientée vers le </w:t>
      </w:r>
      <w:r>
        <w:rPr>
          <w:rFonts w:ascii="Arial" w:hAnsi="Arial" w:cs="Arial"/>
          <w:color w:val="3366FF"/>
          <w:sz w:val="16"/>
          <w:szCs w:val="16"/>
        </w:rPr>
        <w:t xml:space="preserve">bas              </w:t>
      </w:r>
      <w:r w:rsidRPr="00EA65ED">
        <w:rPr>
          <w:rFonts w:ascii="Arial" w:hAnsi="Arial" w:cs="Arial"/>
          <w:b/>
        </w:rPr>
        <w:t>égale au poids</w:t>
      </w:r>
      <w:r>
        <w:rPr>
          <w:rFonts w:ascii="Arial" w:hAnsi="Arial" w:cs="Arial"/>
          <w:color w:val="3366FF"/>
          <w:sz w:val="16"/>
          <w:szCs w:val="16"/>
        </w:rPr>
        <w:t xml:space="preserve">                     du liquide déplacé</w:t>
      </w:r>
    </w:p>
    <w:p w:rsidR="0065672D" w:rsidRDefault="0065672D" w:rsidP="00C86A04">
      <w:pPr>
        <w:rPr>
          <w:rFonts w:ascii="Arial" w:hAnsi="Arial" w:cs="Arial"/>
          <w:color w:val="3366FF"/>
          <w:sz w:val="16"/>
          <w:szCs w:val="16"/>
        </w:rPr>
      </w:pPr>
      <w:r>
        <w:rPr>
          <w:noProof/>
          <w:lang w:eastAsia="fr-FR"/>
        </w:rPr>
        <w:pict>
          <v:rect id="_x0000_s1080" style="position:absolute;margin-left:-13.5pt;margin-top:19.55pt;width:11pt;height:9.25pt;z-index:251670528"/>
        </w:pict>
      </w:r>
    </w:p>
    <w:p w:rsidR="0065672D" w:rsidRPr="00352B6B" w:rsidRDefault="0065672D" w:rsidP="00AF4F01">
      <w:pPr>
        <w:rPr>
          <w:rFonts w:ascii="Arial" w:hAnsi="Arial" w:cs="Arial"/>
          <w:color w:val="3366FF"/>
          <w:sz w:val="16"/>
          <w:szCs w:val="16"/>
        </w:rPr>
      </w:pPr>
      <w:r>
        <w:rPr>
          <w:noProof/>
          <w:lang w:eastAsia="fr-FR"/>
        </w:rPr>
        <w:pict>
          <v:rect id="_x0000_s1081" style="position:absolute;margin-left:245.5pt;margin-top:.35pt;width:11pt;height:9.25pt;z-index:251673600"/>
        </w:pict>
      </w:r>
      <w:r w:rsidRPr="00EA65ED">
        <w:rPr>
          <w:rFonts w:ascii="Arial" w:hAnsi="Arial" w:cs="Arial"/>
          <w:color w:val="3366FF"/>
          <w:sz w:val="16"/>
          <w:szCs w:val="16"/>
        </w:rPr>
        <w:t xml:space="preserve"> </w:t>
      </w:r>
      <w:r>
        <w:rPr>
          <w:rFonts w:ascii="Arial" w:hAnsi="Arial" w:cs="Arial"/>
          <w:color w:val="3366FF"/>
          <w:sz w:val="16"/>
          <w:szCs w:val="16"/>
        </w:rPr>
        <w:t>Horizontale                                                                                                  de tout le liquide.</w:t>
      </w:r>
    </w:p>
    <w:p w:rsidR="0065672D" w:rsidRDefault="0065672D" w:rsidP="00AF4F01">
      <w:pPr>
        <w:rPr>
          <w:rFonts w:ascii="Century Gothic" w:hAnsi="Century Gothic"/>
          <w:sz w:val="24"/>
          <w:szCs w:val="24"/>
        </w:rPr>
      </w:pPr>
    </w:p>
    <w:p w:rsidR="0065672D" w:rsidRDefault="0065672D" w:rsidP="00AF4F01">
      <w:pPr>
        <w:rPr>
          <w:rFonts w:ascii="Century Gothic" w:hAnsi="Century Gothic"/>
          <w:sz w:val="24"/>
          <w:szCs w:val="24"/>
        </w:rPr>
      </w:pPr>
    </w:p>
    <w:p w:rsidR="0065672D" w:rsidRDefault="0065672D" w:rsidP="00C86A04">
      <w:pPr>
        <w:rPr>
          <w:rFonts w:ascii="Century Gothic" w:hAnsi="Century Gothic"/>
          <w:sz w:val="24"/>
          <w:szCs w:val="24"/>
        </w:rPr>
      </w:pPr>
      <w:r w:rsidRPr="004C6909">
        <w:rPr>
          <w:rFonts w:ascii="Century Gothic" w:hAnsi="Century Gothic"/>
          <w:sz w:val="24"/>
          <w:szCs w:val="24"/>
          <w:u w:val="single"/>
        </w:rPr>
        <w:t>Question </w:t>
      </w:r>
      <w:r>
        <w:rPr>
          <w:rFonts w:ascii="Century Gothic" w:hAnsi="Century Gothic"/>
          <w:sz w:val="24"/>
          <w:szCs w:val="24"/>
        </w:rPr>
        <w:t>:</w:t>
      </w:r>
    </w:p>
    <w:p w:rsidR="0065672D" w:rsidRPr="004C6909" w:rsidRDefault="0065672D" w:rsidP="00C86A04">
      <w:pPr>
        <w:rPr>
          <w:rFonts w:ascii="Century Gothic" w:hAnsi="Century Gothic"/>
          <w:sz w:val="24"/>
          <w:szCs w:val="24"/>
        </w:rPr>
      </w:pPr>
      <w:r w:rsidRPr="004C6909">
        <w:rPr>
          <w:rFonts w:ascii="Century Gothic" w:hAnsi="Century Gothic"/>
          <w:sz w:val="24"/>
          <w:szCs w:val="24"/>
        </w:rPr>
        <w:t>Pourquoi  le glaçon flotte alors un morceau de PVC de même volume et de la même forme coule ?</w:t>
      </w:r>
    </w:p>
    <w:p w:rsidR="0065672D" w:rsidRDefault="0065672D" w:rsidP="00AF4F01">
      <w:pPr>
        <w:rPr>
          <w:rFonts w:ascii="Century Gothic" w:hAnsi="Century Gothic"/>
          <w:sz w:val="24"/>
          <w:szCs w:val="24"/>
        </w:rPr>
      </w:pPr>
    </w:p>
    <w:p w:rsidR="0065672D" w:rsidRDefault="0065672D" w:rsidP="00AF4F01">
      <w:pPr>
        <w:rPr>
          <w:rFonts w:ascii="Century Gothic" w:hAnsi="Century Gothic"/>
          <w:sz w:val="24"/>
          <w:szCs w:val="24"/>
        </w:rPr>
      </w:pPr>
    </w:p>
    <w:p w:rsidR="0065672D" w:rsidRDefault="0065672D" w:rsidP="00AF4F01">
      <w:pPr>
        <w:rPr>
          <w:rFonts w:ascii="Century Gothic" w:hAnsi="Century Gothic"/>
          <w:sz w:val="24"/>
          <w:szCs w:val="24"/>
        </w:rPr>
      </w:pPr>
    </w:p>
    <w:p w:rsidR="0065672D" w:rsidRDefault="0065672D" w:rsidP="00AF4F01">
      <w:pPr>
        <w:rPr>
          <w:rFonts w:ascii="Century Gothic" w:hAnsi="Century Gothic"/>
          <w:sz w:val="24"/>
          <w:szCs w:val="24"/>
        </w:rPr>
      </w:pPr>
    </w:p>
    <w:p w:rsidR="0065672D" w:rsidRPr="00AF4F01" w:rsidRDefault="0065672D" w:rsidP="00AF4F01">
      <w:pPr>
        <w:rPr>
          <w:rFonts w:ascii="Century Gothic" w:hAnsi="Century Gothic"/>
          <w:sz w:val="24"/>
          <w:szCs w:val="24"/>
        </w:rPr>
      </w:pPr>
    </w:p>
    <w:p w:rsidR="0065672D" w:rsidRDefault="0065672D" w:rsidP="00AF4F01">
      <w:pPr>
        <w:pStyle w:val="ListParagraph"/>
        <w:numPr>
          <w:ilvl w:val="0"/>
          <w:numId w:val="1"/>
        </w:numPr>
        <w:rPr>
          <w:rFonts w:ascii="Century Gothic" w:hAnsi="Century Gothic"/>
          <w:b/>
          <w:sz w:val="28"/>
          <w:szCs w:val="28"/>
        </w:rPr>
      </w:pPr>
      <w:r>
        <w:rPr>
          <w:rFonts w:ascii="Century Gothic" w:hAnsi="Century Gothic"/>
          <w:b/>
          <w:sz w:val="28"/>
          <w:szCs w:val="28"/>
        </w:rPr>
        <w:t>Dilatation de l’eau.</w:t>
      </w:r>
    </w:p>
    <w:p w:rsidR="0065672D" w:rsidRDefault="0065672D" w:rsidP="00AF4F01">
      <w:pPr>
        <w:rPr>
          <w:rFonts w:ascii="Century Gothic" w:hAnsi="Century Gothic"/>
          <w:sz w:val="24"/>
          <w:szCs w:val="24"/>
        </w:rPr>
      </w:pPr>
      <w:r>
        <w:rPr>
          <w:rFonts w:ascii="Century Gothic" w:hAnsi="Century Gothic"/>
          <w:sz w:val="24"/>
          <w:szCs w:val="24"/>
        </w:rPr>
        <w:t>Lorsque de l’eau  gèle, de sa forme liquide elle passe à une forme solide, cristalline.</w:t>
      </w:r>
    </w:p>
    <w:p w:rsidR="0065672D" w:rsidRDefault="0065672D" w:rsidP="00AF4F01">
      <w:pPr>
        <w:rPr>
          <w:rFonts w:ascii="Century Gothic" w:hAnsi="Century Gothic"/>
          <w:sz w:val="24"/>
          <w:szCs w:val="24"/>
        </w:rPr>
      </w:pPr>
      <w:r>
        <w:rPr>
          <w:rFonts w:ascii="Century Gothic" w:hAnsi="Century Gothic"/>
          <w:sz w:val="24"/>
          <w:szCs w:val="24"/>
        </w:rPr>
        <w:t>Cette forme cristalline prend un peu plus de place que la forme liquide. Le volume de l’eau gelée augmente ainsi d’environ 10% mais sa masse ne change pas.</w:t>
      </w:r>
    </w:p>
    <w:p w:rsidR="0065672D" w:rsidRDefault="0065672D" w:rsidP="00AF4F01">
      <w:pPr>
        <w:rPr>
          <w:rFonts w:ascii="Arial" w:hAnsi="Arial" w:cs="Arial"/>
          <w:b/>
        </w:rPr>
      </w:pPr>
      <w:r w:rsidRPr="00EA65ED">
        <w:rPr>
          <w:rFonts w:ascii="Arial" w:hAnsi="Arial" w:cs="Arial"/>
          <w:b/>
        </w:rPr>
        <w:t xml:space="preserve">Quand </w:t>
      </w:r>
      <w:r>
        <w:rPr>
          <w:rFonts w:ascii="Arial" w:hAnsi="Arial" w:cs="Arial"/>
          <w:b/>
        </w:rPr>
        <w:t>on oublie une bouteille d’eau dans le congélateur elle éclate car :</w:t>
      </w:r>
    </w:p>
    <w:p w:rsidR="0065672D" w:rsidRDefault="0065672D" w:rsidP="00AF4F01">
      <w:pPr>
        <w:rPr>
          <w:rFonts w:ascii="Arial" w:hAnsi="Arial" w:cs="Arial"/>
          <w:color w:val="000066"/>
          <w:sz w:val="17"/>
          <w:szCs w:val="17"/>
        </w:rPr>
      </w:pPr>
      <w:r>
        <w:rPr>
          <w:noProof/>
          <w:lang w:eastAsia="fr-FR"/>
        </w:rPr>
        <w:pict>
          <v:rect id="_x0000_s1082" style="position:absolute;margin-left:-2.8pt;margin-top:.15pt;width:11pt;height:9.25pt;z-index:251674624"/>
        </w:pict>
      </w:r>
      <w:r>
        <w:rPr>
          <w:rFonts w:ascii="Arial" w:hAnsi="Arial" w:cs="Arial"/>
          <w:color w:val="000066"/>
          <w:sz w:val="17"/>
          <w:szCs w:val="17"/>
        </w:rPr>
        <w:t xml:space="preserve">       Car sa masse augmente.</w:t>
      </w:r>
    </w:p>
    <w:p w:rsidR="0065672D" w:rsidRDefault="0065672D" w:rsidP="00AF4F01">
      <w:pPr>
        <w:rPr>
          <w:rFonts w:ascii="Arial" w:hAnsi="Arial" w:cs="Arial"/>
          <w:color w:val="000066"/>
          <w:sz w:val="17"/>
          <w:szCs w:val="17"/>
        </w:rPr>
      </w:pPr>
      <w:r>
        <w:rPr>
          <w:noProof/>
          <w:lang w:eastAsia="fr-FR"/>
        </w:rPr>
        <w:pict>
          <v:rect id="_x0000_s1083" style="position:absolute;margin-left:-2.6pt;margin-top:.5pt;width:11pt;height:9.25pt;z-index:251675648"/>
        </w:pict>
      </w:r>
      <w:r>
        <w:rPr>
          <w:noProof/>
          <w:lang w:eastAsia="fr-FR"/>
        </w:rPr>
        <w:pict>
          <v:rect id="_x0000_s1084" style="position:absolute;margin-left:-2.8pt;margin-top:20.95pt;width:11pt;height:9.25pt;z-index:251676672"/>
        </w:pict>
      </w:r>
      <w:r>
        <w:rPr>
          <w:rFonts w:ascii="Arial" w:hAnsi="Arial" w:cs="Arial"/>
          <w:color w:val="000066"/>
          <w:sz w:val="17"/>
          <w:szCs w:val="17"/>
        </w:rPr>
        <w:t xml:space="preserve">       Car le volume devient plus important.</w:t>
      </w:r>
    </w:p>
    <w:p w:rsidR="0065672D" w:rsidRPr="00FA3C6F" w:rsidRDefault="0065672D" w:rsidP="00AF4F01">
      <w:pPr>
        <w:rPr>
          <w:rFonts w:ascii="Century Gothic" w:hAnsi="Century Gothic"/>
          <w:sz w:val="24"/>
          <w:szCs w:val="24"/>
        </w:rPr>
      </w:pPr>
      <w:r>
        <w:rPr>
          <w:rFonts w:ascii="Arial" w:hAnsi="Arial" w:cs="Arial"/>
          <w:color w:val="000066"/>
          <w:sz w:val="17"/>
          <w:szCs w:val="17"/>
        </w:rPr>
        <w:t xml:space="preserve">       Car elle ne supporte pas des températures inférieures à </w:t>
      </w:r>
      <w:smartTag w:uri="urn:schemas-microsoft-com:office:smarttags" w:element="metricconverter">
        <w:smartTagPr>
          <w:attr w:name="ProductID" w:val="0 °C"/>
        </w:smartTagPr>
        <w:r>
          <w:rPr>
            <w:rFonts w:ascii="Arial" w:hAnsi="Arial" w:cs="Arial"/>
            <w:color w:val="000066"/>
            <w:sz w:val="17"/>
            <w:szCs w:val="17"/>
          </w:rPr>
          <w:t>0 °C</w:t>
        </w:r>
      </w:smartTag>
      <w:r>
        <w:rPr>
          <w:rFonts w:ascii="Arial" w:hAnsi="Arial" w:cs="Arial"/>
          <w:color w:val="000066"/>
          <w:sz w:val="17"/>
          <w:szCs w:val="17"/>
        </w:rPr>
        <w:t xml:space="preserve">. </w:t>
      </w:r>
    </w:p>
    <w:p w:rsidR="0065672D" w:rsidRDefault="0065672D" w:rsidP="004C6909">
      <w:pPr>
        <w:rPr>
          <w:rFonts w:ascii="Century Gothic" w:hAnsi="Century Gothic"/>
          <w:sz w:val="24"/>
          <w:szCs w:val="24"/>
          <w:u w:val="single"/>
        </w:rPr>
      </w:pPr>
    </w:p>
    <w:p w:rsidR="0065672D" w:rsidRPr="004C6909" w:rsidRDefault="0065672D" w:rsidP="004C6909">
      <w:pPr>
        <w:rPr>
          <w:rFonts w:ascii="Century Gothic" w:hAnsi="Century Gothic"/>
          <w:sz w:val="24"/>
          <w:szCs w:val="24"/>
        </w:rPr>
      </w:pPr>
      <w:r w:rsidRPr="004C6909">
        <w:rPr>
          <w:rFonts w:ascii="Century Gothic" w:hAnsi="Century Gothic"/>
          <w:sz w:val="24"/>
          <w:szCs w:val="24"/>
          <w:u w:val="single"/>
        </w:rPr>
        <w:t>Question </w:t>
      </w:r>
      <w:r>
        <w:rPr>
          <w:rFonts w:ascii="Century Gothic" w:hAnsi="Century Gothic"/>
          <w:sz w:val="24"/>
          <w:szCs w:val="24"/>
        </w:rPr>
        <w:t>:</w:t>
      </w:r>
    </w:p>
    <w:p w:rsidR="0065672D" w:rsidRPr="004C6909" w:rsidRDefault="0065672D" w:rsidP="004C6909">
      <w:pPr>
        <w:rPr>
          <w:rFonts w:ascii="Century Gothic" w:hAnsi="Century Gothic"/>
          <w:sz w:val="24"/>
          <w:szCs w:val="24"/>
        </w:rPr>
      </w:pPr>
      <w:r w:rsidRPr="004C6909">
        <w:rPr>
          <w:rFonts w:ascii="Century Gothic" w:hAnsi="Century Gothic"/>
          <w:sz w:val="24"/>
          <w:szCs w:val="24"/>
        </w:rPr>
        <w:t>Un glaçon qui subit la poussée d’Archimède flotte à la surface. Pourquoi le volume de glaçon immergé est à peu près de 90%. C’est également le cas pour les icebergs qui laissent apparaître 10% de leur volume total. Donnez une explication.</w:t>
      </w:r>
    </w:p>
    <w:p w:rsidR="0065672D" w:rsidRDefault="0065672D" w:rsidP="00151392">
      <w:pPr>
        <w:pStyle w:val="ListParagraph"/>
        <w:ind w:left="786"/>
        <w:rPr>
          <w:rFonts w:ascii="Century Gothic" w:hAnsi="Century Gothic"/>
          <w:b/>
          <w:sz w:val="28"/>
          <w:szCs w:val="28"/>
        </w:rPr>
      </w:pPr>
    </w:p>
    <w:p w:rsidR="0065672D" w:rsidRDefault="0065672D" w:rsidP="00151392">
      <w:pPr>
        <w:pStyle w:val="ListParagraph"/>
        <w:ind w:left="786"/>
        <w:rPr>
          <w:rFonts w:ascii="Century Gothic" w:hAnsi="Century Gothic"/>
          <w:b/>
          <w:sz w:val="28"/>
          <w:szCs w:val="28"/>
        </w:rPr>
      </w:pPr>
    </w:p>
    <w:p w:rsidR="0065672D" w:rsidRDefault="0065672D" w:rsidP="00151392">
      <w:pPr>
        <w:pStyle w:val="ListParagraph"/>
        <w:ind w:left="786"/>
        <w:rPr>
          <w:rFonts w:ascii="Century Gothic" w:hAnsi="Century Gothic"/>
          <w:b/>
          <w:sz w:val="28"/>
          <w:szCs w:val="28"/>
        </w:rPr>
      </w:pPr>
    </w:p>
    <w:p w:rsidR="0065672D" w:rsidRPr="00FA3C6F" w:rsidRDefault="0065672D" w:rsidP="00FA3C6F">
      <w:pPr>
        <w:rPr>
          <w:rFonts w:ascii="Century Gothic" w:hAnsi="Century Gothic"/>
          <w:b/>
          <w:sz w:val="28"/>
          <w:szCs w:val="28"/>
        </w:rPr>
      </w:pPr>
    </w:p>
    <w:p w:rsidR="0065672D" w:rsidRDefault="0065672D" w:rsidP="00EE269E">
      <w:pPr>
        <w:pStyle w:val="ListParagraph"/>
        <w:numPr>
          <w:ilvl w:val="0"/>
          <w:numId w:val="1"/>
        </w:numPr>
        <w:rPr>
          <w:rFonts w:ascii="Century Gothic" w:hAnsi="Century Gothic"/>
          <w:b/>
          <w:sz w:val="28"/>
          <w:szCs w:val="28"/>
        </w:rPr>
      </w:pPr>
      <w:r>
        <w:rPr>
          <w:noProof/>
          <w:lang w:eastAsia="fr-FR"/>
        </w:rPr>
        <w:pict>
          <v:shape id="_x0000_s1085" type="#_x0000_t32" style="position:absolute;left:0;text-align:left;margin-left:-9.3pt;margin-top:-37.8pt;width:0;height:575.55pt;z-index:251644928" o:connectortype="straight"/>
        </w:pict>
      </w:r>
      <w:r>
        <w:rPr>
          <w:rFonts w:ascii="Century Gothic" w:hAnsi="Century Gothic"/>
          <w:b/>
          <w:sz w:val="28"/>
          <w:szCs w:val="28"/>
        </w:rPr>
        <w:t xml:space="preserve">Expérience </w:t>
      </w:r>
    </w:p>
    <w:p w:rsidR="0065672D" w:rsidRDefault="0065672D" w:rsidP="00FA3C6F">
      <w:pPr>
        <w:ind w:left="426"/>
        <w:rPr>
          <w:rFonts w:ascii="Century Gothic" w:hAnsi="Century Gothic"/>
        </w:rPr>
      </w:pPr>
      <w:r>
        <w:rPr>
          <w:rFonts w:ascii="Century Gothic" w:hAnsi="Century Gothic"/>
        </w:rPr>
        <w:t>Remplir un verre d’eau et versez –y quelques glaçons. Faites un petit trait à l’aide d’un marqueur pour indiquer le niveau.</w:t>
      </w:r>
    </w:p>
    <w:p w:rsidR="0065672D" w:rsidRDefault="0065672D" w:rsidP="00FA3C6F">
      <w:pPr>
        <w:ind w:left="426"/>
        <w:rPr>
          <w:rFonts w:ascii="Century Gothic" w:hAnsi="Century Gothic"/>
        </w:rPr>
      </w:pPr>
      <w:r>
        <w:rPr>
          <w:rFonts w:ascii="Century Gothic" w:hAnsi="Century Gothic"/>
        </w:rPr>
        <w:t>Laissez fondre les glaçons et vérifier le niveau.</w:t>
      </w:r>
    </w:p>
    <w:p w:rsidR="0065672D" w:rsidRDefault="0065672D" w:rsidP="00FA3C6F">
      <w:pPr>
        <w:ind w:left="426"/>
        <w:rPr>
          <w:rFonts w:ascii="Century Gothic" w:hAnsi="Century Gothic"/>
        </w:rPr>
      </w:pPr>
      <w:r>
        <w:rPr>
          <w:noProof/>
          <w:lang w:eastAsia="fr-FR"/>
        </w:rPr>
        <w:pict>
          <v:shape id="_x0000_s1086" type="#_x0000_t202" style="position:absolute;left:0;text-align:left;margin-left:34.1pt;margin-top:15.6pt;width:274.65pt;height:180.35pt;z-index:251677696;mso-wrap-style:none" filled="f" stroked="f">
            <v:textbox style="mso-fit-shape-to-text:t">
              <w:txbxContent>
                <w:p w:rsidR="0065672D" w:rsidRPr="002A0A31" w:rsidRDefault="0065672D" w:rsidP="002A0A31">
                  <w:pPr>
                    <w:rPr>
                      <w:rFonts w:ascii="Century Gothic" w:hAnsi="Century Gothic"/>
                    </w:rPr>
                  </w:pPr>
                  <w:r w:rsidRPr="00657EEF">
                    <w:rPr>
                      <w:rFonts w:ascii="Century Gothic" w:hAnsi="Century Gothic"/>
                      <w:sz w:val="24"/>
                      <w:szCs w:val="24"/>
                    </w:rPr>
                    <w:pict>
                      <v:shape id="_x0000_i1032" type="#_x0000_t75" style="width:260.25pt;height:154.5pt">
                        <v:imagedata r:id="rId14" o:title=""/>
                      </v:shape>
                    </w:pict>
                  </w:r>
                </w:p>
              </w:txbxContent>
            </v:textbox>
            <w10:wrap type="square"/>
          </v:shape>
        </w:pict>
      </w:r>
    </w:p>
    <w:p w:rsidR="0065672D" w:rsidRDefault="0065672D" w:rsidP="00FA3C6F">
      <w:pPr>
        <w:ind w:left="426"/>
        <w:rPr>
          <w:rFonts w:ascii="Century Gothic" w:hAnsi="Century Gothic"/>
        </w:rPr>
      </w:pPr>
    </w:p>
    <w:p w:rsidR="0065672D" w:rsidRDefault="0065672D" w:rsidP="00FA3C6F">
      <w:pPr>
        <w:ind w:left="426"/>
        <w:rPr>
          <w:rFonts w:ascii="Century Gothic" w:hAnsi="Century Gothic"/>
        </w:rPr>
      </w:pPr>
    </w:p>
    <w:p w:rsidR="0065672D" w:rsidRDefault="0065672D" w:rsidP="00FA3C6F">
      <w:pPr>
        <w:ind w:left="426"/>
        <w:rPr>
          <w:rFonts w:ascii="Century Gothic" w:hAnsi="Century Gothic"/>
        </w:rPr>
      </w:pPr>
    </w:p>
    <w:p w:rsidR="0065672D" w:rsidRDefault="0065672D" w:rsidP="00FA3C6F">
      <w:pPr>
        <w:ind w:left="426"/>
        <w:rPr>
          <w:rFonts w:ascii="Century Gothic" w:hAnsi="Century Gothic"/>
        </w:rPr>
      </w:pPr>
    </w:p>
    <w:p w:rsidR="0065672D" w:rsidRDefault="0065672D" w:rsidP="00FA3C6F">
      <w:pPr>
        <w:ind w:left="426"/>
        <w:rPr>
          <w:rFonts w:ascii="Century Gothic" w:hAnsi="Century Gothic"/>
        </w:rPr>
      </w:pPr>
    </w:p>
    <w:p w:rsidR="0065672D" w:rsidRDefault="0065672D" w:rsidP="00FA3C6F">
      <w:pPr>
        <w:ind w:left="426"/>
        <w:rPr>
          <w:rFonts w:ascii="Century Gothic" w:hAnsi="Century Gothic"/>
        </w:rPr>
      </w:pPr>
    </w:p>
    <w:p w:rsidR="0065672D" w:rsidRPr="00FA3C6F" w:rsidRDefault="0065672D" w:rsidP="00324174">
      <w:pPr>
        <w:rPr>
          <w:rFonts w:ascii="Century Gothic" w:hAnsi="Century Gothic"/>
        </w:rPr>
      </w:pPr>
    </w:p>
    <w:p w:rsidR="0065672D" w:rsidRPr="009370C0" w:rsidRDefault="0065672D" w:rsidP="00EE269E">
      <w:pPr>
        <w:pStyle w:val="ListParagraph"/>
        <w:numPr>
          <w:ilvl w:val="0"/>
          <w:numId w:val="1"/>
        </w:numPr>
        <w:rPr>
          <w:rFonts w:ascii="Century Gothic" w:hAnsi="Century Gothic"/>
          <w:b/>
          <w:sz w:val="28"/>
          <w:szCs w:val="28"/>
        </w:rPr>
      </w:pPr>
      <w:r>
        <w:rPr>
          <w:rFonts w:ascii="Century Gothic" w:hAnsi="Century Gothic"/>
          <w:b/>
          <w:sz w:val="28"/>
          <w:szCs w:val="28"/>
        </w:rPr>
        <w:t>Répondre à la problématique.</w:t>
      </w:r>
    </w:p>
    <w:p w:rsidR="0065672D" w:rsidRDefault="0065672D" w:rsidP="007A2F9F">
      <w:pPr>
        <w:rPr>
          <w:rFonts w:ascii="Century Gothic" w:hAnsi="Century Gothic"/>
          <w:sz w:val="24"/>
          <w:szCs w:val="24"/>
        </w:rPr>
      </w:pPr>
    </w:p>
    <w:p w:rsidR="0065672D" w:rsidRPr="007A2F9F" w:rsidRDefault="0065672D" w:rsidP="007A2F9F">
      <w:pPr>
        <w:rPr>
          <w:rFonts w:ascii="Century Gothic" w:hAnsi="Century Gothic"/>
          <w:sz w:val="24"/>
          <w:szCs w:val="24"/>
        </w:rPr>
      </w:pPr>
    </w:p>
    <w:sectPr w:rsidR="0065672D" w:rsidRPr="007A2F9F" w:rsidSect="003E56AE">
      <w:footerReference w:type="default" r:id="rId15"/>
      <w:pgSz w:w="16838" w:h="11906" w:orient="landscape"/>
      <w:pgMar w:top="1134" w:right="1304" w:bottom="1134"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2D" w:rsidRDefault="0065672D" w:rsidP="002F6F0E">
      <w:pPr>
        <w:spacing w:after="0" w:line="240" w:lineRule="auto"/>
      </w:pPr>
      <w:r>
        <w:separator/>
      </w:r>
    </w:p>
  </w:endnote>
  <w:endnote w:type="continuationSeparator" w:id="0">
    <w:p w:rsidR="0065672D" w:rsidRDefault="0065672D" w:rsidP="002F6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2D" w:rsidRDefault="0065672D">
    <w:pPr>
      <w:pStyle w:val="Footer"/>
      <w:jc w:val="right"/>
    </w:pPr>
    <w:fldSimple w:instr=" PAGE   \* MERGEFORMAT ">
      <w:r>
        <w:rPr>
          <w:noProof/>
        </w:rPr>
        <w:t>1</w:t>
      </w:r>
    </w:fldSimple>
  </w:p>
  <w:p w:rsidR="0065672D" w:rsidRDefault="00656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2D" w:rsidRDefault="0065672D" w:rsidP="002F6F0E">
      <w:pPr>
        <w:spacing w:after="0" w:line="240" w:lineRule="auto"/>
      </w:pPr>
      <w:r>
        <w:separator/>
      </w:r>
    </w:p>
  </w:footnote>
  <w:footnote w:type="continuationSeparator" w:id="0">
    <w:p w:rsidR="0065672D" w:rsidRDefault="0065672D" w:rsidP="002F6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F5CCA"/>
    <w:multiLevelType w:val="hybridMultilevel"/>
    <w:tmpl w:val="1A5E0B66"/>
    <w:lvl w:ilvl="0" w:tplc="A4607D78">
      <w:start w:val="1"/>
      <w:numFmt w:val="decimal"/>
      <w:lvlText w:val="%1-"/>
      <w:lvlJc w:val="left"/>
      <w:pPr>
        <w:ind w:left="786" w:hanging="360"/>
      </w:pPr>
      <w:rPr>
        <w:rFonts w:cs="Times New Roman" w:hint="default"/>
        <w:b/>
        <w:sz w:val="28"/>
        <w:szCs w:val="2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defaultTabStop w:val="708"/>
  <w:hyphenationZone w:val="425"/>
  <w:drawingGridHorizontalSpacing w:val="28"/>
  <w:drawingGridVerticalSpacing w:val="28"/>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69E"/>
    <w:rsid w:val="00051C45"/>
    <w:rsid w:val="000B4411"/>
    <w:rsid w:val="00144DD4"/>
    <w:rsid w:val="00151392"/>
    <w:rsid w:val="0016136C"/>
    <w:rsid w:val="0016748D"/>
    <w:rsid w:val="001D1424"/>
    <w:rsid w:val="001F6C4E"/>
    <w:rsid w:val="002314C8"/>
    <w:rsid w:val="002427A2"/>
    <w:rsid w:val="002616E0"/>
    <w:rsid w:val="002669FE"/>
    <w:rsid w:val="002774E6"/>
    <w:rsid w:val="002A0A31"/>
    <w:rsid w:val="002C07E8"/>
    <w:rsid w:val="002C7FBD"/>
    <w:rsid w:val="002F6F0E"/>
    <w:rsid w:val="00324174"/>
    <w:rsid w:val="00324CE0"/>
    <w:rsid w:val="00352B6B"/>
    <w:rsid w:val="003E56AE"/>
    <w:rsid w:val="0048316A"/>
    <w:rsid w:val="00485A17"/>
    <w:rsid w:val="00491320"/>
    <w:rsid w:val="004C6909"/>
    <w:rsid w:val="005121B5"/>
    <w:rsid w:val="00512AAC"/>
    <w:rsid w:val="005462B8"/>
    <w:rsid w:val="005B32BB"/>
    <w:rsid w:val="005D16F7"/>
    <w:rsid w:val="0065672D"/>
    <w:rsid w:val="00657EEF"/>
    <w:rsid w:val="006D5747"/>
    <w:rsid w:val="0070490D"/>
    <w:rsid w:val="00704FDE"/>
    <w:rsid w:val="007A2F9F"/>
    <w:rsid w:val="007C5E7C"/>
    <w:rsid w:val="007F3C4A"/>
    <w:rsid w:val="00812DD7"/>
    <w:rsid w:val="00813C8E"/>
    <w:rsid w:val="008856CF"/>
    <w:rsid w:val="0090754D"/>
    <w:rsid w:val="009370C0"/>
    <w:rsid w:val="009A2FC1"/>
    <w:rsid w:val="009C37FE"/>
    <w:rsid w:val="009D13CC"/>
    <w:rsid w:val="00A3114D"/>
    <w:rsid w:val="00A410CA"/>
    <w:rsid w:val="00A507F8"/>
    <w:rsid w:val="00AA42E5"/>
    <w:rsid w:val="00AF4F01"/>
    <w:rsid w:val="00B12815"/>
    <w:rsid w:val="00BC558E"/>
    <w:rsid w:val="00C86A04"/>
    <w:rsid w:val="00CB6F51"/>
    <w:rsid w:val="00CF302F"/>
    <w:rsid w:val="00D43F8C"/>
    <w:rsid w:val="00DF1505"/>
    <w:rsid w:val="00E009C2"/>
    <w:rsid w:val="00E24E29"/>
    <w:rsid w:val="00E86350"/>
    <w:rsid w:val="00EA65ED"/>
    <w:rsid w:val="00ED6CCE"/>
    <w:rsid w:val="00EE269E"/>
    <w:rsid w:val="00F10D18"/>
    <w:rsid w:val="00F47F44"/>
    <w:rsid w:val="00FA3C6F"/>
    <w:rsid w:val="00FF6479"/>
    <w:rsid w:val="00FF672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69E"/>
    <w:pPr>
      <w:ind w:left="720"/>
      <w:contextualSpacing/>
    </w:pPr>
  </w:style>
  <w:style w:type="paragraph" w:styleId="NormalWeb">
    <w:name w:val="Normal (Web)"/>
    <w:basedOn w:val="Normal"/>
    <w:uiPriority w:val="99"/>
    <w:rsid w:val="00151392"/>
    <w:pPr>
      <w:spacing w:before="100" w:beforeAutospacing="1" w:after="100" w:afterAutospacing="1" w:line="240" w:lineRule="auto"/>
    </w:pPr>
    <w:rPr>
      <w:rFonts w:ascii="Times New Roman" w:eastAsia="Times New Roman" w:hAnsi="Times New Roman"/>
      <w:sz w:val="24"/>
      <w:szCs w:val="24"/>
      <w:lang w:eastAsia="fr-FR"/>
    </w:rPr>
  </w:style>
  <w:style w:type="paragraph" w:styleId="BalloonText">
    <w:name w:val="Balloon Text"/>
    <w:basedOn w:val="Normal"/>
    <w:link w:val="BalloonTextChar"/>
    <w:uiPriority w:val="99"/>
    <w:semiHidden/>
    <w:rsid w:val="0015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392"/>
    <w:rPr>
      <w:rFonts w:ascii="Tahoma" w:hAnsi="Tahoma" w:cs="Tahoma"/>
      <w:sz w:val="16"/>
      <w:szCs w:val="16"/>
    </w:rPr>
  </w:style>
  <w:style w:type="character" w:styleId="Hyperlink">
    <w:name w:val="Hyperlink"/>
    <w:basedOn w:val="DefaultParagraphFont"/>
    <w:uiPriority w:val="99"/>
    <w:semiHidden/>
    <w:rsid w:val="00151392"/>
    <w:rPr>
      <w:rFonts w:cs="Times New Roman"/>
      <w:color w:val="0000FF"/>
      <w:u w:val="single"/>
    </w:rPr>
  </w:style>
  <w:style w:type="character" w:customStyle="1" w:styleId="texhtml1">
    <w:name w:val="texhtml1"/>
    <w:basedOn w:val="DefaultParagraphFont"/>
    <w:uiPriority w:val="99"/>
    <w:rsid w:val="00151392"/>
    <w:rPr>
      <w:rFonts w:cs="Times New Roman"/>
      <w:sz w:val="29"/>
      <w:szCs w:val="29"/>
    </w:rPr>
  </w:style>
  <w:style w:type="table" w:styleId="TableGrid">
    <w:name w:val="Table Grid"/>
    <w:basedOn w:val="TableNormal"/>
    <w:uiPriority w:val="99"/>
    <w:rsid w:val="00E24E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F6F0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F6F0E"/>
    <w:rPr>
      <w:rFonts w:cs="Times New Roman"/>
    </w:rPr>
  </w:style>
  <w:style w:type="paragraph" w:styleId="Footer">
    <w:name w:val="footer"/>
    <w:basedOn w:val="Normal"/>
    <w:link w:val="FooterChar"/>
    <w:uiPriority w:val="99"/>
    <w:rsid w:val="002F6F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6F0E"/>
    <w:rPr>
      <w:rFonts w:cs="Times New Roman"/>
    </w:rPr>
  </w:style>
</w:styles>
</file>

<file path=word/webSettings.xml><?xml version="1.0" encoding="utf-8"?>
<w:webSettings xmlns:r="http://schemas.openxmlformats.org/officeDocument/2006/relationships" xmlns:w="http://schemas.openxmlformats.org/wordprocessingml/2006/main">
  <w:divs>
    <w:div w:id="1342124260">
      <w:marLeft w:val="0"/>
      <w:marRight w:val="0"/>
      <w:marTop w:val="0"/>
      <w:marBottom w:val="0"/>
      <w:divBdr>
        <w:top w:val="none" w:sz="0" w:space="0" w:color="auto"/>
        <w:left w:val="none" w:sz="0" w:space="0" w:color="auto"/>
        <w:bottom w:val="none" w:sz="0" w:space="0" w:color="auto"/>
        <w:right w:val="none" w:sz="0" w:space="0" w:color="auto"/>
      </w:divBdr>
      <w:divsChild>
        <w:div w:id="1342124266">
          <w:marLeft w:val="0"/>
          <w:marRight w:val="0"/>
          <w:marTop w:val="0"/>
          <w:marBottom w:val="0"/>
          <w:divBdr>
            <w:top w:val="none" w:sz="0" w:space="0" w:color="auto"/>
            <w:left w:val="none" w:sz="0" w:space="0" w:color="auto"/>
            <w:bottom w:val="none" w:sz="0" w:space="0" w:color="auto"/>
            <w:right w:val="none" w:sz="0" w:space="0" w:color="auto"/>
          </w:divBdr>
          <w:divsChild>
            <w:div w:id="13421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4261">
      <w:marLeft w:val="0"/>
      <w:marRight w:val="0"/>
      <w:marTop w:val="0"/>
      <w:marBottom w:val="0"/>
      <w:divBdr>
        <w:top w:val="none" w:sz="0" w:space="0" w:color="auto"/>
        <w:left w:val="none" w:sz="0" w:space="0" w:color="auto"/>
        <w:bottom w:val="none" w:sz="0" w:space="0" w:color="auto"/>
        <w:right w:val="none" w:sz="0" w:space="0" w:color="auto"/>
      </w:divBdr>
      <w:divsChild>
        <w:div w:id="1342124263">
          <w:marLeft w:val="0"/>
          <w:marRight w:val="0"/>
          <w:marTop w:val="0"/>
          <w:marBottom w:val="0"/>
          <w:divBdr>
            <w:top w:val="none" w:sz="0" w:space="0" w:color="auto"/>
            <w:left w:val="none" w:sz="0" w:space="0" w:color="auto"/>
            <w:bottom w:val="none" w:sz="0" w:space="0" w:color="auto"/>
            <w:right w:val="none" w:sz="0" w:space="0" w:color="auto"/>
          </w:divBdr>
        </w:div>
      </w:divsChild>
    </w:div>
    <w:div w:id="1342124262">
      <w:marLeft w:val="0"/>
      <w:marRight w:val="0"/>
      <w:marTop w:val="0"/>
      <w:marBottom w:val="0"/>
      <w:divBdr>
        <w:top w:val="none" w:sz="0" w:space="0" w:color="auto"/>
        <w:left w:val="none" w:sz="0" w:space="0" w:color="auto"/>
        <w:bottom w:val="none" w:sz="0" w:space="0" w:color="auto"/>
        <w:right w:val="none" w:sz="0" w:space="0" w:color="auto"/>
      </w:divBdr>
      <w:divsChild>
        <w:div w:id="1342124265">
          <w:marLeft w:val="0"/>
          <w:marRight w:val="0"/>
          <w:marTop w:val="0"/>
          <w:marBottom w:val="0"/>
          <w:divBdr>
            <w:top w:val="none" w:sz="0" w:space="0" w:color="auto"/>
            <w:left w:val="none" w:sz="0" w:space="0" w:color="auto"/>
            <w:bottom w:val="none" w:sz="0" w:space="0" w:color="auto"/>
            <w:right w:val="none" w:sz="0" w:space="0" w:color="auto"/>
          </w:divBdr>
        </w:div>
      </w:divsChild>
    </w:div>
    <w:div w:id="1342124264">
      <w:marLeft w:val="0"/>
      <w:marRight w:val="0"/>
      <w:marTop w:val="0"/>
      <w:marBottom w:val="0"/>
      <w:divBdr>
        <w:top w:val="none" w:sz="0" w:space="0" w:color="auto"/>
        <w:left w:val="none" w:sz="0" w:space="0" w:color="auto"/>
        <w:bottom w:val="none" w:sz="0" w:space="0" w:color="auto"/>
        <w:right w:val="none" w:sz="0" w:space="0" w:color="auto"/>
      </w:divBdr>
      <w:divsChild>
        <w:div w:id="1342124259">
          <w:marLeft w:val="0"/>
          <w:marRight w:val="0"/>
          <w:marTop w:val="0"/>
          <w:marBottom w:val="0"/>
          <w:divBdr>
            <w:top w:val="none" w:sz="0" w:space="0" w:color="auto"/>
            <w:left w:val="none" w:sz="0" w:space="0" w:color="auto"/>
            <w:bottom w:val="none" w:sz="0" w:space="0" w:color="auto"/>
            <w:right w:val="none" w:sz="0" w:space="0" w:color="auto"/>
          </w:divBdr>
        </w:div>
      </w:divsChild>
    </w:div>
    <w:div w:id="1342124268">
      <w:marLeft w:val="0"/>
      <w:marRight w:val="0"/>
      <w:marTop w:val="0"/>
      <w:marBottom w:val="0"/>
      <w:divBdr>
        <w:top w:val="none" w:sz="0" w:space="0" w:color="auto"/>
        <w:left w:val="none" w:sz="0" w:space="0" w:color="auto"/>
        <w:bottom w:val="none" w:sz="0" w:space="0" w:color="auto"/>
        <w:right w:val="none" w:sz="0" w:space="0" w:color="auto"/>
      </w:divBdr>
      <w:divsChild>
        <w:div w:id="134212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Grandeur_physiqu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r.wikipedia.org/wiki/Volu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Ma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r.wikipedia.org/wiki/Volume" TargetMode="External"/><Relationship Id="rId4" Type="http://schemas.openxmlformats.org/officeDocument/2006/relationships/webSettings" Target="webSettings.xml"/><Relationship Id="rId9" Type="http://schemas.openxmlformats.org/officeDocument/2006/relationships/hyperlink" Target="http://fr.wikipedia.org/wiki/Mass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4</Pages>
  <Words>841</Words>
  <Characters>4626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 Jules VERNE</dc:creator>
  <cp:keywords/>
  <dc:description/>
  <cp:lastModifiedBy>Brahim</cp:lastModifiedBy>
  <cp:revision>22</cp:revision>
  <cp:lastPrinted>2010-10-07T12:59:00Z</cp:lastPrinted>
  <dcterms:created xsi:type="dcterms:W3CDTF">2010-10-06T06:44:00Z</dcterms:created>
  <dcterms:modified xsi:type="dcterms:W3CDTF">2010-11-06T21:18:00Z</dcterms:modified>
</cp:coreProperties>
</file>